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C2" w:rsidRPr="005166C2" w:rsidRDefault="005166C2" w:rsidP="001C790E">
      <w:pPr>
        <w:keepNext/>
        <w:keepLines/>
        <w:spacing w:before="40" w:after="0"/>
        <w:ind w:left="180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6291"/>
      <w:r w:rsidRPr="005166C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Testnevelés- Technikum 9-12. évfolyam</w:t>
      </w:r>
      <w:bookmarkEnd w:id="0"/>
      <w:r w:rsidRPr="005166C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</w:t>
      </w:r>
    </w:p>
    <w:p w:rsidR="005166C2" w:rsidRPr="005166C2" w:rsidRDefault="005166C2" w:rsidP="005166C2"/>
    <w:p w:rsidR="005166C2" w:rsidRPr="005166C2" w:rsidRDefault="005166C2" w:rsidP="005166C2">
      <w:r w:rsidRPr="005166C2">
        <w:t xml:space="preserve">Technikum 9-10. évfolyam </w:t>
      </w:r>
    </w:p>
    <w:tbl>
      <w:tblPr>
        <w:tblStyle w:val="Rcsostblzat6"/>
        <w:tblW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66C2" w:rsidRPr="005166C2" w:rsidTr="005166C2">
        <w:tc>
          <w:tcPr>
            <w:tcW w:w="3020" w:type="dxa"/>
          </w:tcPr>
          <w:p w:rsidR="005166C2" w:rsidRPr="005166C2" w:rsidRDefault="005166C2" w:rsidP="005166C2"/>
        </w:tc>
        <w:tc>
          <w:tcPr>
            <w:tcW w:w="3021" w:type="dxa"/>
          </w:tcPr>
          <w:p w:rsidR="005166C2" w:rsidRPr="005166C2" w:rsidRDefault="005166C2" w:rsidP="005166C2">
            <w:r w:rsidRPr="005166C2">
              <w:t>Órakeret</w:t>
            </w:r>
          </w:p>
        </w:tc>
        <w:tc>
          <w:tcPr>
            <w:tcW w:w="3021" w:type="dxa"/>
          </w:tcPr>
          <w:p w:rsidR="005166C2" w:rsidRPr="005166C2" w:rsidRDefault="005166C2" w:rsidP="005166C2">
            <w:r w:rsidRPr="005166C2">
              <w:t>Tematika</w:t>
            </w:r>
          </w:p>
        </w:tc>
      </w:tr>
      <w:tr w:rsidR="005166C2" w:rsidRPr="005166C2" w:rsidTr="005166C2">
        <w:tc>
          <w:tcPr>
            <w:tcW w:w="3020" w:type="dxa"/>
          </w:tcPr>
          <w:p w:rsidR="005166C2" w:rsidRPr="005166C2" w:rsidRDefault="005166C2" w:rsidP="005166C2">
            <w:pPr>
              <w:rPr>
                <w:b/>
                <w:sz w:val="24"/>
                <w:szCs w:val="24"/>
              </w:rPr>
            </w:pPr>
            <w:r w:rsidRPr="005166C2">
              <w:rPr>
                <w:b/>
                <w:sz w:val="24"/>
                <w:szCs w:val="24"/>
              </w:rPr>
              <w:t>Sportjátékok</w:t>
            </w:r>
          </w:p>
        </w:tc>
        <w:tc>
          <w:tcPr>
            <w:tcW w:w="3021" w:type="dxa"/>
          </w:tcPr>
          <w:p w:rsidR="005166C2" w:rsidRPr="005166C2" w:rsidRDefault="005166C2" w:rsidP="005166C2">
            <w:r w:rsidRPr="005166C2">
              <w:t>35 óra</w:t>
            </w:r>
          </w:p>
        </w:tc>
        <w:tc>
          <w:tcPr>
            <w:tcW w:w="3021" w:type="dxa"/>
          </w:tcPr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166C2">
              <w:rPr>
                <w:rFonts w:ascii="Times New Roman" w:eastAsia="Times New Roman" w:hAnsi="Times New Roman" w:cs="Times New Roman"/>
                <w:b/>
              </w:rPr>
              <w:t>Kosárlabdázás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Technikai elemek gyakorlása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 xml:space="preserve">Megállás, </w:t>
            </w:r>
            <w:proofErr w:type="spellStart"/>
            <w:r w:rsidRPr="005166C2">
              <w:rPr>
                <w:rFonts w:ascii="Times New Roman" w:eastAsia="Times New Roman" w:hAnsi="Times New Roman" w:cs="Times New Roman"/>
              </w:rPr>
              <w:t>sarkazás</w:t>
            </w:r>
            <w:proofErr w:type="spellEnd"/>
            <w:r w:rsidRPr="005166C2">
              <w:rPr>
                <w:rFonts w:ascii="Times New Roman" w:eastAsia="Times New Roman" w:hAnsi="Times New Roman" w:cs="Times New Roman"/>
              </w:rPr>
              <w:t xml:space="preserve"> labdavezetésből, önpasszból, meghatározott helyen és időben is, csellel is. Fektetett dobás egy leütéssel, labdavezetésből mindkét oldalon, közeli és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közép-távoli dobás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 xml:space="preserve"> helyből, félaktív és aktív védővel szemben is.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166C2">
              <w:rPr>
                <w:rFonts w:ascii="Times New Roman" w:eastAsia="Times New Roman" w:hAnsi="Times New Roman" w:cs="Times New Roman"/>
                <w:b/>
              </w:rPr>
              <w:t>Kézilabda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Technikai elemek végrehajtása növekvő biztonsággal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Gyorsfutások közben a társ futómozgásának követése. Térnyerésre törekvés indulócselekkel mindkét irányba. A kapus mozgástechnikája.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 xml:space="preserve">Labdakezelési gyakorlatok 2-3-as csoportokban, egy-két kézzel. Átadások talajról és felugrásból cselezés után. Indulócsel, átadócsel, </w:t>
            </w:r>
            <w:proofErr w:type="spellStart"/>
            <w:r w:rsidRPr="005166C2">
              <w:rPr>
                <w:rFonts w:ascii="Times New Roman" w:eastAsia="Times New Roman" w:hAnsi="Times New Roman" w:cs="Times New Roman"/>
              </w:rPr>
              <w:t>lövőcsel</w:t>
            </w:r>
            <w:proofErr w:type="spellEnd"/>
            <w:r w:rsidRPr="005166C2">
              <w:rPr>
                <w:rFonts w:ascii="Times New Roman" w:eastAsia="Times New Roman" w:hAnsi="Times New Roman" w:cs="Times New Roman"/>
              </w:rPr>
              <w:t xml:space="preserve">. Kapura lövések: kilépéssel; 3 lépés után; felugrásból; különböző lendületszerzés után; félaktív és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aktív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 xml:space="preserve"> védővel szemben, bedőléssel.</w:t>
            </w:r>
          </w:p>
          <w:p w:rsidR="005166C2" w:rsidRPr="005166C2" w:rsidRDefault="005166C2" w:rsidP="005166C2">
            <w:pPr>
              <w:spacing w:line="360" w:lineRule="auto"/>
            </w:pPr>
          </w:p>
        </w:tc>
      </w:tr>
      <w:tr w:rsidR="005166C2" w:rsidRPr="005166C2" w:rsidTr="005166C2">
        <w:tc>
          <w:tcPr>
            <w:tcW w:w="3020" w:type="dxa"/>
          </w:tcPr>
          <w:p w:rsidR="005166C2" w:rsidRPr="005166C2" w:rsidRDefault="005166C2" w:rsidP="005166C2"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feladatok</w:t>
            </w:r>
          </w:p>
        </w:tc>
        <w:tc>
          <w:tcPr>
            <w:tcW w:w="3021" w:type="dxa"/>
          </w:tcPr>
          <w:p w:rsidR="005166C2" w:rsidRPr="005166C2" w:rsidRDefault="005166C2" w:rsidP="005166C2">
            <w:r w:rsidRPr="005166C2">
              <w:t>20 óra</w:t>
            </w:r>
          </w:p>
        </w:tc>
        <w:tc>
          <w:tcPr>
            <w:tcW w:w="3021" w:type="dxa"/>
          </w:tcPr>
          <w:p w:rsidR="005166C2" w:rsidRPr="005166C2" w:rsidRDefault="005166C2" w:rsidP="005166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Torna – iskolai sporttorna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lastRenderedPageBreak/>
              <w:t>Talajon és a helyi tanterv szerint választott legalább egy szeren</w:t>
            </w:r>
            <w:r w:rsidRPr="005166C2">
              <w:rPr>
                <w:rFonts w:ascii="Times New Roman" w:eastAsia="Times New Roman" w:hAnsi="Times New Roman" w:cs="Times New Roman"/>
                <w:i/>
              </w:rPr>
              <w:t>.</w:t>
            </w:r>
            <w:r w:rsidRPr="005166C2">
              <w:rPr>
                <w:rFonts w:ascii="Times New Roman" w:eastAsia="Times New Roman" w:hAnsi="Times New Roman" w:cs="Times New Roman"/>
              </w:rPr>
              <w:t xml:space="preserve"> Célirányos előkészítő és rávezető gyakorlatok, mozgásszabályozó, mozgásalkalmazó, átállító és mozgástanuló jelleggel. Az 1–8. osztályos (általában nagyon egyenetlen) tudás ismeretében, ismétlő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variációkban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 xml:space="preserve"> gazdag mozgásanyag tanulása, gyakorlása egységesen és differenciáltan a mozgásbiztonság fejlesztésére.</w:t>
            </w:r>
          </w:p>
          <w:p w:rsidR="005166C2" w:rsidRPr="005166C2" w:rsidRDefault="005166C2" w:rsidP="005166C2">
            <w:pPr>
              <w:spacing w:line="360" w:lineRule="auto"/>
            </w:pPr>
          </w:p>
        </w:tc>
      </w:tr>
      <w:tr w:rsidR="005166C2" w:rsidRPr="005166C2" w:rsidTr="005166C2">
        <w:tc>
          <w:tcPr>
            <w:tcW w:w="3020" w:type="dxa"/>
          </w:tcPr>
          <w:p w:rsidR="005166C2" w:rsidRPr="005166C2" w:rsidRDefault="005166C2" w:rsidP="005166C2"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Atlétika jellegű feladatok</w:t>
            </w:r>
          </w:p>
        </w:tc>
        <w:tc>
          <w:tcPr>
            <w:tcW w:w="3021" w:type="dxa"/>
          </w:tcPr>
          <w:p w:rsidR="005166C2" w:rsidRPr="005166C2" w:rsidRDefault="005166C2" w:rsidP="005166C2">
            <w:r w:rsidRPr="005166C2">
              <w:t>20 óra</w:t>
            </w:r>
          </w:p>
        </w:tc>
        <w:tc>
          <w:tcPr>
            <w:tcW w:w="3021" w:type="dxa"/>
          </w:tcPr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Futások, rajtok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5166C2">
              <w:rPr>
                <w:rFonts w:ascii="Times New Roman" w:eastAsia="Times New Roman" w:hAnsi="Times New Roman" w:cs="Times New Roman"/>
                <w:i/>
              </w:rPr>
              <w:t>A képességfejlesztés gyakorlatai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Az 5–8. osztályban végzett futóiskolai feladatok gyorsabban, erősebben, pontosabban. Tartós állóképesség-fejlesztő módszerek gyakorlása.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5166C2">
              <w:rPr>
                <w:rFonts w:ascii="Times New Roman" w:eastAsia="Times New Roman" w:hAnsi="Times New Roman" w:cs="Times New Roman"/>
                <w:i/>
              </w:rPr>
              <w:t>A sportági technika gyakorlása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 xml:space="preserve">A rövid, közép- és hosszútávok közötti futótechnika megkülönböztetése. A térdelőrajt szabályos végrehajtása a rövid sprintszámokban. 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A váltófutás alsó botátadási technikájának és az átadás szabályainak gyakorlása.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 xml:space="preserve">A tartós futás technikájának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kontrollja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 xml:space="preserve">, a tartós futás </w:t>
            </w:r>
            <w:r w:rsidRPr="005166C2">
              <w:rPr>
                <w:rFonts w:ascii="Times New Roman" w:eastAsia="Times New Roman" w:hAnsi="Times New Roman" w:cs="Times New Roman"/>
              </w:rPr>
              <w:lastRenderedPageBreak/>
              <w:t>optimális egyéni sebességéről tapasztalatszerzés, a távnak megfelelő egyéni iram kialakításának próbái.</w:t>
            </w:r>
          </w:p>
          <w:p w:rsidR="005166C2" w:rsidRPr="005166C2" w:rsidRDefault="005166C2" w:rsidP="005166C2">
            <w:pPr>
              <w:spacing w:line="360" w:lineRule="auto"/>
            </w:pPr>
          </w:p>
        </w:tc>
      </w:tr>
      <w:tr w:rsidR="005166C2" w:rsidRPr="005166C2" w:rsidTr="005166C2">
        <w:tc>
          <w:tcPr>
            <w:tcW w:w="3020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94"/>
            </w:tblGrid>
            <w:tr w:rsidR="005166C2" w:rsidRPr="005166C2" w:rsidTr="005166C2">
              <w:trPr>
                <w:cantSplit/>
              </w:trPr>
              <w:tc>
                <w:tcPr>
                  <w:tcW w:w="0" w:type="dxa"/>
                  <w:vAlign w:val="center"/>
                </w:tcPr>
                <w:p w:rsidR="005166C2" w:rsidRPr="005166C2" w:rsidRDefault="005166C2" w:rsidP="005166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66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Alternatív és szabadidős mozgásrendszerek</w:t>
                  </w:r>
                </w:p>
              </w:tc>
            </w:tr>
          </w:tbl>
          <w:p w:rsidR="005166C2" w:rsidRPr="005166C2" w:rsidRDefault="005166C2" w:rsidP="005166C2"/>
        </w:tc>
        <w:tc>
          <w:tcPr>
            <w:tcW w:w="3021" w:type="dxa"/>
          </w:tcPr>
          <w:p w:rsidR="005166C2" w:rsidRPr="005166C2" w:rsidRDefault="005166C2" w:rsidP="005166C2">
            <w:r w:rsidRPr="005166C2">
              <w:t>18 óra</w:t>
            </w:r>
          </w:p>
        </w:tc>
        <w:tc>
          <w:tcPr>
            <w:tcW w:w="3021" w:type="dxa"/>
          </w:tcPr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5166C2">
              <w:rPr>
                <w:rFonts w:ascii="Times New Roman" w:eastAsia="Times New Roman" w:hAnsi="Times New Roman" w:cs="Times New Roman"/>
                <w:bCs/>
                <w:i/>
              </w:rPr>
              <w:t xml:space="preserve">A helyi tárgyi feltételek függvényében legalább egy, </w:t>
            </w: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az 5–8. osztályban felsorolt (</w:t>
            </w:r>
            <w:r w:rsidRPr="005166C2">
              <w:rPr>
                <w:rFonts w:ascii="Times New Roman" w:eastAsia="Times New Roman" w:hAnsi="Times New Roman" w:cs="Times New Roman"/>
                <w:bCs/>
              </w:rPr>
              <w:t xml:space="preserve">feladatok és játékok havon és jégen; </w:t>
            </w:r>
            <w:proofErr w:type="spellStart"/>
            <w:r w:rsidRPr="005166C2">
              <w:rPr>
                <w:rFonts w:ascii="Times New Roman" w:eastAsia="Times New Roman" w:hAnsi="Times New Roman" w:cs="Times New Roman"/>
                <w:bCs/>
              </w:rPr>
              <w:t>siklások</w:t>
            </w:r>
            <w:proofErr w:type="spellEnd"/>
            <w:r w:rsidRPr="005166C2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5166C2">
              <w:rPr>
                <w:rFonts w:ascii="Times New Roman" w:eastAsia="Times New Roman" w:hAnsi="Times New Roman" w:cs="Times New Roman"/>
                <w:bCs/>
              </w:rPr>
              <w:t>gördülések</w:t>
            </w:r>
            <w:proofErr w:type="spellEnd"/>
            <w:r w:rsidRPr="005166C2">
              <w:rPr>
                <w:rFonts w:ascii="Times New Roman" w:eastAsia="Times New Roman" w:hAnsi="Times New Roman" w:cs="Times New Roman"/>
                <w:bCs/>
              </w:rPr>
              <w:t xml:space="preserve">, gurulások, gurítások különféle eszközökkel; hálót igénylő és háló nélküli labdás sportok, játékok; labdás játékok különféle labdákkal; falmászás; íjászat, lovaglás, karate, úszás, egyéb szabadidős mozgásos, táncos tevékenységek) </w:t>
            </w: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 xml:space="preserve">lehetséges sport, vagy/és </w:t>
            </w:r>
            <w:r w:rsidRPr="005166C2">
              <w:rPr>
                <w:rFonts w:ascii="Times New Roman" w:eastAsia="Times New Roman" w:hAnsi="Times New Roman" w:cs="Times New Roman"/>
              </w:rPr>
              <w:t xml:space="preserve">az évszaknak megfelelő és a helyi személyi és tárgyi körülményekhez, feltételekhez igazodó </w:t>
            </w: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egyéb alternatív, szabadidős, táncos mozgásforma.</w:t>
            </w:r>
            <w:proofErr w:type="gramEnd"/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 xml:space="preserve"> Az egyén által előnyben részesíthető, élethossziglan űzhető sportok ismereteinek, alternatíváinak bővítése.</w:t>
            </w:r>
          </w:p>
          <w:p w:rsidR="005166C2" w:rsidRPr="005166C2" w:rsidRDefault="005166C2" w:rsidP="005166C2">
            <w:pPr>
              <w:spacing w:line="360" w:lineRule="auto"/>
            </w:pPr>
          </w:p>
        </w:tc>
      </w:tr>
      <w:tr w:rsidR="005166C2" w:rsidRPr="005166C2" w:rsidTr="005166C2">
        <w:tc>
          <w:tcPr>
            <w:tcW w:w="3020" w:type="dxa"/>
          </w:tcPr>
          <w:p w:rsidR="005166C2" w:rsidRPr="005166C2" w:rsidRDefault="005166C2" w:rsidP="005166C2"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Önvédelem és küzdősportok</w:t>
            </w:r>
          </w:p>
        </w:tc>
        <w:tc>
          <w:tcPr>
            <w:tcW w:w="3021" w:type="dxa"/>
          </w:tcPr>
          <w:p w:rsidR="005166C2" w:rsidRPr="005166C2" w:rsidRDefault="005166C2" w:rsidP="005166C2">
            <w:r w:rsidRPr="005166C2">
              <w:t>13 óra</w:t>
            </w:r>
          </w:p>
        </w:tc>
        <w:tc>
          <w:tcPr>
            <w:tcW w:w="3021" w:type="dxa"/>
          </w:tcPr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Előkészítő és rávezető gyakorlatok, játékok a küzdésekhez.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 xml:space="preserve">Az 5–8. osztályos mozgásfeladatok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variációinak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 xml:space="preserve"> ismétlése, gyakorlása, </w:t>
            </w:r>
            <w:proofErr w:type="spellStart"/>
            <w:r w:rsidRPr="005166C2">
              <w:rPr>
                <w:rFonts w:ascii="Times New Roman" w:eastAsia="Times New Roman" w:hAnsi="Times New Roman" w:cs="Times New Roman"/>
              </w:rPr>
              <w:lastRenderedPageBreak/>
              <w:t>továbbfejlesztésük</w:t>
            </w:r>
            <w:proofErr w:type="spellEnd"/>
            <w:r w:rsidRPr="005166C2">
              <w:rPr>
                <w:rFonts w:ascii="Times New Roman" w:eastAsia="Times New Roman" w:hAnsi="Times New Roman" w:cs="Times New Roman"/>
              </w:rPr>
              <w:t>, hiánypótlás. Azon testi és pszichés képességek megerősítése, amik alkalmassá teszik a tanulót a gyakorlatok pontos, türelmes, átgondolt végrehajtására.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Alap kézgyakorlatok, húzó-taszító gyakorlatok, lenyomó-emelő gyakorlatok, esések-zuhanások sérülésmentes elsajátítása, egészségi és élettani szabályok betartása.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Küzdőgyakorlatok szerrel, szer nélkül, társakkal vagy önállóan.</w:t>
            </w:r>
          </w:p>
          <w:p w:rsidR="005166C2" w:rsidRPr="005166C2" w:rsidRDefault="005166C2" w:rsidP="005166C2">
            <w:pPr>
              <w:spacing w:line="360" w:lineRule="auto"/>
            </w:pPr>
          </w:p>
        </w:tc>
      </w:tr>
      <w:tr w:rsidR="005166C2" w:rsidRPr="005166C2" w:rsidTr="005166C2">
        <w:tc>
          <w:tcPr>
            <w:tcW w:w="3020" w:type="dxa"/>
          </w:tcPr>
          <w:p w:rsidR="005166C2" w:rsidRPr="005166C2" w:rsidRDefault="005166C2" w:rsidP="005166C2"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Egészségkultúra és prevenció</w:t>
            </w:r>
          </w:p>
        </w:tc>
        <w:tc>
          <w:tcPr>
            <w:tcW w:w="3021" w:type="dxa"/>
          </w:tcPr>
          <w:p w:rsidR="005166C2" w:rsidRPr="005166C2" w:rsidRDefault="005166C2" w:rsidP="005166C2">
            <w:r w:rsidRPr="005166C2">
              <w:t>20 óra</w:t>
            </w:r>
          </w:p>
        </w:tc>
        <w:tc>
          <w:tcPr>
            <w:tcW w:w="3021" w:type="dxa"/>
          </w:tcPr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166C2">
              <w:rPr>
                <w:rFonts w:ascii="Times New Roman" w:eastAsia="Times New Roman" w:hAnsi="Times New Roman" w:cs="Times New Roman"/>
                <w:bCs/>
                <w:iCs/>
              </w:rPr>
              <w:t>Edzés, terhelés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A labdajátékokban különösen igénybe vett izmok prevenciójának néhány gyakorlata.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A keringési rendszer terhelése megfelelő munkapulzus-érték mellett, és a pulzus idősoros mérése (nyugalmi pulzus, munkapulzus, felső érték stb.).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Gyakorlás az állapotfelmérés adataira épített célokért az edzettség fejlesztése, megőrzése érdekében – állandó gyakorlási anyag, egyéni gyakorlatok kijelölése a gyengeségek felszámolására.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Nemek közötti eltérések megjelenítése az edzés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aktivitásban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>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lastRenderedPageBreak/>
              <w:t>Köredzés változatos mintákkal, 4–6 feladattal.</w:t>
            </w:r>
          </w:p>
          <w:p w:rsidR="005166C2" w:rsidRPr="005166C2" w:rsidRDefault="005166C2" w:rsidP="005166C2">
            <w:pPr>
              <w:spacing w:line="360" w:lineRule="auto"/>
            </w:pPr>
          </w:p>
        </w:tc>
      </w:tr>
      <w:tr w:rsidR="005166C2" w:rsidRPr="005166C2" w:rsidTr="005166C2">
        <w:tc>
          <w:tcPr>
            <w:tcW w:w="3020" w:type="dxa"/>
          </w:tcPr>
          <w:p w:rsidR="005166C2" w:rsidRPr="005166C2" w:rsidRDefault="005166C2" w:rsidP="005166C2">
            <w:r w:rsidRPr="005166C2">
              <w:lastRenderedPageBreak/>
              <w:t>Szabad felhasználású óra</w:t>
            </w:r>
          </w:p>
        </w:tc>
        <w:tc>
          <w:tcPr>
            <w:tcW w:w="3021" w:type="dxa"/>
          </w:tcPr>
          <w:p w:rsidR="005166C2" w:rsidRPr="005166C2" w:rsidRDefault="005166C2" w:rsidP="005166C2">
            <w:r w:rsidRPr="005166C2">
              <w:t>18 óra</w:t>
            </w:r>
          </w:p>
        </w:tc>
        <w:tc>
          <w:tcPr>
            <w:tcW w:w="3021" w:type="dxa"/>
          </w:tcPr>
          <w:p w:rsidR="005166C2" w:rsidRPr="005166C2" w:rsidRDefault="005166C2" w:rsidP="005166C2"/>
        </w:tc>
      </w:tr>
    </w:tbl>
    <w:p w:rsidR="005166C2" w:rsidRPr="005166C2" w:rsidRDefault="005166C2" w:rsidP="005166C2"/>
    <w:p w:rsidR="005166C2" w:rsidRPr="005166C2" w:rsidRDefault="005166C2" w:rsidP="005166C2">
      <w:r w:rsidRPr="005166C2">
        <w:t>Technikum 11. és 12. évfolyam</w:t>
      </w:r>
    </w:p>
    <w:p w:rsidR="005166C2" w:rsidRPr="005166C2" w:rsidRDefault="005166C2" w:rsidP="005166C2"/>
    <w:tbl>
      <w:tblPr>
        <w:tblStyle w:val="Rcsostblzat7"/>
        <w:tblW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66C2" w:rsidRPr="005166C2" w:rsidTr="005166C2">
        <w:tc>
          <w:tcPr>
            <w:tcW w:w="3020" w:type="dxa"/>
          </w:tcPr>
          <w:p w:rsidR="005166C2" w:rsidRPr="005166C2" w:rsidRDefault="005166C2" w:rsidP="005166C2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5166C2" w:rsidRPr="005166C2" w:rsidRDefault="005166C2" w:rsidP="005166C2">
            <w:r w:rsidRPr="005166C2">
              <w:t>Órakeret</w:t>
            </w:r>
          </w:p>
        </w:tc>
        <w:tc>
          <w:tcPr>
            <w:tcW w:w="3021" w:type="dxa"/>
          </w:tcPr>
          <w:p w:rsidR="005166C2" w:rsidRPr="005166C2" w:rsidRDefault="005166C2" w:rsidP="005166C2">
            <w:r w:rsidRPr="005166C2">
              <w:t>Tematika</w:t>
            </w:r>
          </w:p>
        </w:tc>
      </w:tr>
      <w:tr w:rsidR="005166C2" w:rsidRPr="005166C2" w:rsidTr="005166C2">
        <w:tc>
          <w:tcPr>
            <w:tcW w:w="3020" w:type="dxa"/>
          </w:tcPr>
          <w:p w:rsidR="005166C2" w:rsidRPr="005166C2" w:rsidRDefault="005166C2" w:rsidP="005166C2">
            <w:pPr>
              <w:rPr>
                <w:u w:val="single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3021" w:type="dxa"/>
          </w:tcPr>
          <w:p w:rsidR="005166C2" w:rsidRPr="005166C2" w:rsidRDefault="005166C2" w:rsidP="005166C2">
            <w:r w:rsidRPr="005166C2">
              <w:t>28 óra</w:t>
            </w:r>
          </w:p>
        </w:tc>
        <w:tc>
          <w:tcPr>
            <w:tcW w:w="3021" w:type="dxa"/>
          </w:tcPr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Általános feladatok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Az önszervezés gyakorlása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 xml:space="preserve">Tanári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kontroll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 xml:space="preserve"> mellett önálló csapatalakítás, bemelegítés, gyakorlás és játékszervezés. Megbeszélések a gyakorlásokba építve, a támadás és védekezés megszervezésére, a csapatösszeállításra és az értékelésre vonatkozóan.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Szituációk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>, feladatok, konfliktusok megoldása egyéni és/vagy társas döntéshozatallal, a sportszerűség, tolerancia és empátia szem előtt tartásával.</w:t>
            </w:r>
          </w:p>
          <w:p w:rsidR="005166C2" w:rsidRPr="005166C2" w:rsidRDefault="005166C2" w:rsidP="005166C2">
            <w:pPr>
              <w:spacing w:line="360" w:lineRule="auto"/>
              <w:rPr>
                <w:u w:val="single"/>
              </w:rPr>
            </w:pPr>
          </w:p>
        </w:tc>
      </w:tr>
      <w:tr w:rsidR="005166C2" w:rsidRPr="005166C2" w:rsidTr="005166C2">
        <w:tc>
          <w:tcPr>
            <w:tcW w:w="3020" w:type="dxa"/>
          </w:tcPr>
          <w:p w:rsidR="005166C2" w:rsidRPr="005166C2" w:rsidRDefault="005166C2" w:rsidP="005166C2">
            <w:pPr>
              <w:rPr>
                <w:u w:val="single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Torna jellegű feladatok</w:t>
            </w:r>
          </w:p>
        </w:tc>
        <w:tc>
          <w:tcPr>
            <w:tcW w:w="3021" w:type="dxa"/>
          </w:tcPr>
          <w:p w:rsidR="005166C2" w:rsidRPr="005166C2" w:rsidRDefault="005166C2" w:rsidP="005166C2">
            <w:r w:rsidRPr="005166C2">
              <w:t>16 óra</w:t>
            </w:r>
          </w:p>
        </w:tc>
        <w:tc>
          <w:tcPr>
            <w:tcW w:w="3021" w:type="dxa"/>
          </w:tcPr>
          <w:p w:rsidR="005166C2" w:rsidRPr="005166C2" w:rsidRDefault="005166C2" w:rsidP="005166C2">
            <w:pPr>
              <w:tabs>
                <w:tab w:val="left" w:pos="372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gramStart"/>
            <w:r w:rsidRPr="005166C2">
              <w:rPr>
                <w:rFonts w:ascii="Times New Roman" w:eastAsia="Times New Roman" w:hAnsi="Times New Roman" w:cs="Times New Roman"/>
                <w:bCs/>
                <w:iCs/>
              </w:rPr>
              <w:t>Gimnasztika</w:t>
            </w:r>
            <w:proofErr w:type="gramEnd"/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166C2">
              <w:rPr>
                <w:rFonts w:ascii="Times New Roman" w:eastAsia="Times New Roman" w:hAnsi="Times New Roman" w:cs="Times New Roman"/>
                <w:bCs/>
                <w:iCs/>
              </w:rPr>
              <w:t>Rendgyakorlatok gyakorlása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166C2">
              <w:rPr>
                <w:rFonts w:ascii="Times New Roman" w:eastAsia="Times New Roman" w:hAnsi="Times New Roman" w:cs="Times New Roman"/>
                <w:bCs/>
                <w:iCs/>
              </w:rPr>
              <w:t>A korábbi évfolyamokon gyakoroltak alkalmazása az óraszervezés funkcióinak megfelelően.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Szabadgyakorlati alapformájú gyakorlatok végzése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166C2">
              <w:rPr>
                <w:rFonts w:ascii="Times New Roman" w:eastAsia="Times New Roman" w:hAnsi="Times New Roman" w:cs="Times New Roman"/>
                <w:bCs/>
                <w:iCs/>
              </w:rPr>
              <w:t xml:space="preserve">Anaerob állóképesség-fejlesztő eljárások a </w:t>
            </w:r>
            <w:proofErr w:type="gramStart"/>
            <w:r w:rsidRPr="005166C2">
              <w:rPr>
                <w:rFonts w:ascii="Times New Roman" w:eastAsia="Times New Roman" w:hAnsi="Times New Roman" w:cs="Times New Roman"/>
                <w:bCs/>
                <w:iCs/>
              </w:rPr>
              <w:t>gimnasztika</w:t>
            </w:r>
            <w:proofErr w:type="gramEnd"/>
            <w:r w:rsidRPr="005166C2">
              <w:rPr>
                <w:rFonts w:ascii="Times New Roman" w:eastAsia="Times New Roman" w:hAnsi="Times New Roman" w:cs="Times New Roman"/>
                <w:bCs/>
                <w:iCs/>
              </w:rPr>
              <w:t xml:space="preserve"> eszközeivel.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lastRenderedPageBreak/>
              <w:t xml:space="preserve">Összetett,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komplex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>, f</w:t>
            </w:r>
            <w:r w:rsidRPr="005166C2">
              <w:rPr>
                <w:rFonts w:ascii="Times New Roman" w:eastAsia="Times New Roman" w:hAnsi="Times New Roman" w:cs="Times New Roman"/>
                <w:bCs/>
                <w:iCs/>
              </w:rPr>
              <w:t>izikai képességeket fejlesztő gyakorlatok végzése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 xml:space="preserve">Az ízületi lazaság megtartása, fokozása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gimnasztikai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 xml:space="preserve"> gyakorlatokkal. </w:t>
            </w:r>
            <w:proofErr w:type="spellStart"/>
            <w:r w:rsidRPr="005166C2">
              <w:rPr>
                <w:rFonts w:ascii="Times New Roman" w:eastAsia="Times New Roman" w:hAnsi="Times New Roman" w:cs="Times New Roman"/>
              </w:rPr>
              <w:t>Stretching</w:t>
            </w:r>
            <w:proofErr w:type="spellEnd"/>
            <w:r w:rsidRPr="005166C2">
              <w:rPr>
                <w:rFonts w:ascii="Times New Roman" w:eastAsia="Times New Roman" w:hAnsi="Times New Roman" w:cs="Times New Roman"/>
              </w:rPr>
              <w:t>.</w:t>
            </w:r>
            <w:r w:rsidRPr="005166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166C2">
              <w:rPr>
                <w:rFonts w:ascii="Times New Roman" w:eastAsia="Times New Roman" w:hAnsi="Times New Roman" w:cs="Times New Roman"/>
                <w:bCs/>
                <w:iCs/>
              </w:rPr>
              <w:t>Erőgyakorlatok a gyengeségek leküzdésére.</w:t>
            </w:r>
          </w:p>
          <w:p w:rsidR="005166C2" w:rsidRPr="005166C2" w:rsidRDefault="005166C2" w:rsidP="005166C2">
            <w:pPr>
              <w:spacing w:line="360" w:lineRule="auto"/>
              <w:rPr>
                <w:u w:val="single"/>
              </w:rPr>
            </w:pPr>
          </w:p>
        </w:tc>
      </w:tr>
      <w:tr w:rsidR="005166C2" w:rsidRPr="005166C2" w:rsidTr="005166C2">
        <w:tc>
          <w:tcPr>
            <w:tcW w:w="3020" w:type="dxa"/>
          </w:tcPr>
          <w:p w:rsidR="005166C2" w:rsidRPr="005166C2" w:rsidRDefault="005166C2" w:rsidP="005166C2">
            <w:pPr>
              <w:rPr>
                <w:u w:val="single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lastRenderedPageBreak/>
              <w:t>A</w:t>
            </w: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tlétikai jellegű feladatok</w:t>
            </w:r>
          </w:p>
        </w:tc>
        <w:tc>
          <w:tcPr>
            <w:tcW w:w="3021" w:type="dxa"/>
          </w:tcPr>
          <w:p w:rsidR="005166C2" w:rsidRPr="005166C2" w:rsidRDefault="005166C2" w:rsidP="005166C2">
            <w:r w:rsidRPr="005166C2">
              <w:t>18 óra</w:t>
            </w:r>
          </w:p>
        </w:tc>
        <w:tc>
          <w:tcPr>
            <w:tcW w:w="3021" w:type="dxa"/>
          </w:tcPr>
          <w:p w:rsidR="005166C2" w:rsidRPr="005166C2" w:rsidRDefault="005166C2" w:rsidP="005166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Futások</w:t>
            </w:r>
          </w:p>
          <w:p w:rsidR="005166C2" w:rsidRPr="005166C2" w:rsidRDefault="005166C2" w:rsidP="005166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Rövidtáv</w:t>
            </w:r>
          </w:p>
          <w:p w:rsidR="005166C2" w:rsidRPr="005166C2" w:rsidRDefault="005166C2" w:rsidP="005166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Eredményorientált együttműködés váltófutásban. Váltók alakítása, versengések.</w:t>
            </w:r>
          </w:p>
          <w:p w:rsidR="005166C2" w:rsidRPr="005166C2" w:rsidRDefault="005166C2" w:rsidP="005166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Középtáv, folyamatos futás</w:t>
            </w:r>
          </w:p>
          <w:p w:rsidR="005166C2" w:rsidRPr="005166C2" w:rsidRDefault="005166C2" w:rsidP="005166C2">
            <w:pPr>
              <w:spacing w:line="360" w:lineRule="auto"/>
              <w:rPr>
                <w:u w:val="single"/>
              </w:rPr>
            </w:pPr>
          </w:p>
        </w:tc>
      </w:tr>
      <w:tr w:rsidR="005166C2" w:rsidRPr="005166C2" w:rsidTr="005166C2">
        <w:tc>
          <w:tcPr>
            <w:tcW w:w="3020" w:type="dxa"/>
          </w:tcPr>
          <w:p w:rsidR="005166C2" w:rsidRPr="005166C2" w:rsidRDefault="005166C2" w:rsidP="005166C2">
            <w:pPr>
              <w:rPr>
                <w:u w:val="single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Alternatív és szabadidős mozgásrendszerek</w:t>
            </w:r>
          </w:p>
        </w:tc>
        <w:tc>
          <w:tcPr>
            <w:tcW w:w="3021" w:type="dxa"/>
          </w:tcPr>
          <w:p w:rsidR="005166C2" w:rsidRPr="005166C2" w:rsidRDefault="005166C2" w:rsidP="005166C2">
            <w:r w:rsidRPr="005166C2">
              <w:t>17 óra</w:t>
            </w:r>
          </w:p>
        </w:tc>
        <w:tc>
          <w:tcPr>
            <w:tcW w:w="3021" w:type="dxa"/>
          </w:tcPr>
          <w:p w:rsidR="005166C2" w:rsidRPr="005166C2" w:rsidRDefault="005166C2" w:rsidP="005166C2">
            <w:pPr>
              <w:spacing w:line="360" w:lineRule="auto"/>
              <w:rPr>
                <w:u w:val="single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Újszerű mozgásfeladatok egyéb kihívásainak való megfelelés, pl. a közlekedésbiztonság és a kerékpározás kultúráját szem előtt tartva.</w:t>
            </w:r>
            <w:r w:rsidRPr="005166C2">
              <w:rPr>
                <w:rFonts w:ascii="Times New Roman" w:eastAsia="Times New Roman" w:hAnsi="Times New Roman" w:cs="Times New Roman"/>
              </w:rPr>
              <w:br/>
              <w:t>Sportolás közben a zöldfelület és az épületek megóvása, a fenntarthatóság szem előtt tartása, az energia, a vízhasználat, a dohányzás elleni küzdelem és a hulladékgyűjtés, újrahasznosítás területén.</w:t>
            </w:r>
            <w:r w:rsidRPr="005166C2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5166C2" w:rsidRPr="005166C2" w:rsidTr="005166C2">
        <w:tc>
          <w:tcPr>
            <w:tcW w:w="3020" w:type="dxa"/>
          </w:tcPr>
          <w:p w:rsidR="005166C2" w:rsidRPr="005166C2" w:rsidRDefault="005166C2" w:rsidP="005166C2">
            <w:pPr>
              <w:rPr>
                <w:u w:val="single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Önvédelem és küzdősportok</w:t>
            </w:r>
          </w:p>
        </w:tc>
        <w:tc>
          <w:tcPr>
            <w:tcW w:w="3021" w:type="dxa"/>
          </w:tcPr>
          <w:p w:rsidR="005166C2" w:rsidRPr="005166C2" w:rsidRDefault="005166C2" w:rsidP="005166C2">
            <w:r w:rsidRPr="005166C2">
              <w:t>14 óra</w:t>
            </w:r>
          </w:p>
        </w:tc>
        <w:tc>
          <w:tcPr>
            <w:tcW w:w="3021" w:type="dxa"/>
          </w:tcPr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Grund</w:t>
            </w:r>
            <w:proofErr w:type="gramEnd"/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birkózás cselekvésbiztos gyakorlása: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t>Az eredményes földharc technikájának elsajátítása.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Egyéni és csapatversenyek, küzdési taktikát igénylő feladatok játékos formában és páros küzdelmek.</w:t>
            </w:r>
          </w:p>
          <w:p w:rsidR="005166C2" w:rsidRPr="005166C2" w:rsidRDefault="005166C2" w:rsidP="005166C2">
            <w:pPr>
              <w:spacing w:line="360" w:lineRule="auto"/>
              <w:rPr>
                <w:u w:val="single"/>
              </w:rPr>
            </w:pPr>
          </w:p>
        </w:tc>
      </w:tr>
      <w:tr w:rsidR="005166C2" w:rsidRPr="005166C2" w:rsidTr="005166C2">
        <w:tc>
          <w:tcPr>
            <w:tcW w:w="3020" w:type="dxa"/>
          </w:tcPr>
          <w:p w:rsidR="005166C2" w:rsidRPr="005166C2" w:rsidRDefault="005166C2" w:rsidP="005166C2">
            <w:pPr>
              <w:rPr>
                <w:u w:val="single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Egészségkultúra és prevenció</w:t>
            </w:r>
          </w:p>
        </w:tc>
        <w:tc>
          <w:tcPr>
            <w:tcW w:w="3021" w:type="dxa"/>
          </w:tcPr>
          <w:p w:rsidR="005166C2" w:rsidRPr="005166C2" w:rsidRDefault="005166C2" w:rsidP="005166C2">
            <w:r w:rsidRPr="005166C2">
              <w:t>12 óra</w:t>
            </w:r>
          </w:p>
        </w:tc>
        <w:tc>
          <w:tcPr>
            <w:tcW w:w="3021" w:type="dxa"/>
          </w:tcPr>
          <w:p w:rsidR="005166C2" w:rsidRPr="005166C2" w:rsidRDefault="005166C2" w:rsidP="005166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166C2">
              <w:rPr>
                <w:rFonts w:ascii="Times New Roman" w:eastAsia="Times New Roman" w:hAnsi="Times New Roman" w:cs="Times New Roman"/>
                <w:bCs/>
                <w:iCs/>
              </w:rPr>
              <w:t>Edzés, terhelés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 xml:space="preserve">A megfelelő hatékonyságú edzés ismétlése: jól szervezettség, a felesleges állásidők kiküszöbölése, szükséges mozgásterjedelem (idő, ismétlésszám), szükséges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intenzitás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 xml:space="preserve"> (sebesség, gyakorlatsűrűség, megfelelő ellenállás), terhelés-pihenés egyensúlya.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Főbb témák: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A képességfejlesztés tervezése és megvalósítása a gyakorlatban egyénileg, párban, csoportban, eszközök nélkül és különböző eszközök segítségével.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>Önálló mozgásprogram-tervezés, a tervek bemutatása, próbája.</w:t>
            </w:r>
          </w:p>
          <w:p w:rsidR="005166C2" w:rsidRPr="005166C2" w:rsidRDefault="005166C2" w:rsidP="005166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166C2">
              <w:rPr>
                <w:rFonts w:ascii="Times New Roman" w:eastAsia="Times New Roman" w:hAnsi="Times New Roman" w:cs="Times New Roman"/>
              </w:rPr>
              <w:t xml:space="preserve">A képességfejlesztő eljárások bemutatása: </w:t>
            </w:r>
            <w:proofErr w:type="gramStart"/>
            <w:r w:rsidRPr="005166C2">
              <w:rPr>
                <w:rFonts w:ascii="Times New Roman" w:eastAsia="Times New Roman" w:hAnsi="Times New Roman" w:cs="Times New Roman"/>
              </w:rPr>
              <w:t>intervallumos</w:t>
            </w:r>
            <w:proofErr w:type="gramEnd"/>
            <w:r w:rsidRPr="005166C2">
              <w:rPr>
                <w:rFonts w:ascii="Times New Roman" w:eastAsia="Times New Roman" w:hAnsi="Times New Roman" w:cs="Times New Roman"/>
              </w:rPr>
              <w:t>, ismétléses, tartós és ellenőrző módszerekkel edzésfolyamatok végzése.</w:t>
            </w:r>
          </w:p>
          <w:p w:rsidR="005166C2" w:rsidRPr="005166C2" w:rsidRDefault="005166C2" w:rsidP="005166C2">
            <w:pPr>
              <w:spacing w:line="360" w:lineRule="auto"/>
              <w:rPr>
                <w:u w:val="single"/>
              </w:rPr>
            </w:pPr>
          </w:p>
        </w:tc>
      </w:tr>
      <w:tr w:rsidR="005166C2" w:rsidRPr="005166C2" w:rsidTr="005166C2">
        <w:tc>
          <w:tcPr>
            <w:tcW w:w="3020" w:type="dxa"/>
          </w:tcPr>
          <w:p w:rsidR="005166C2" w:rsidRPr="005166C2" w:rsidRDefault="005166C2" w:rsidP="005166C2">
            <w:r w:rsidRPr="005166C2">
              <w:t>Szabad felhasználású órakeret</w:t>
            </w:r>
          </w:p>
        </w:tc>
        <w:tc>
          <w:tcPr>
            <w:tcW w:w="3021" w:type="dxa"/>
          </w:tcPr>
          <w:p w:rsidR="005166C2" w:rsidRPr="005166C2" w:rsidRDefault="005166C2" w:rsidP="005166C2">
            <w:r w:rsidRPr="005166C2">
              <w:t>3 óra</w:t>
            </w:r>
          </w:p>
        </w:tc>
        <w:tc>
          <w:tcPr>
            <w:tcW w:w="3021" w:type="dxa"/>
          </w:tcPr>
          <w:p w:rsidR="005166C2" w:rsidRPr="005166C2" w:rsidRDefault="005166C2" w:rsidP="005166C2">
            <w:pPr>
              <w:rPr>
                <w:u w:val="single"/>
              </w:rPr>
            </w:pPr>
          </w:p>
        </w:tc>
      </w:tr>
    </w:tbl>
    <w:p w:rsidR="005166C2" w:rsidRPr="005166C2" w:rsidRDefault="005166C2" w:rsidP="005166C2"/>
    <w:p w:rsidR="005166C2" w:rsidRPr="005166C2" w:rsidRDefault="005166C2" w:rsidP="005166C2">
      <w:pPr>
        <w:keepNext/>
        <w:keepLines/>
        <w:numPr>
          <w:ilvl w:val="1"/>
          <w:numId w:val="2"/>
        </w:numPr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1" w:name="_Toc198556292"/>
      <w:proofErr w:type="gramStart"/>
      <w:r w:rsidRPr="005166C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Komplex</w:t>
      </w:r>
      <w:proofErr w:type="gramEnd"/>
      <w:r w:rsidRPr="005166C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 xml:space="preserve"> természettudomány</w:t>
      </w:r>
      <w:bookmarkEnd w:id="1"/>
    </w:p>
    <w:p w:rsidR="005166C2" w:rsidRPr="005166C2" w:rsidRDefault="005166C2" w:rsidP="005166C2"/>
    <w:tbl>
      <w:tblPr>
        <w:tblStyle w:val="Rcsostblzat8"/>
        <w:tblW w:w="9351" w:type="dxa"/>
        <w:tblLook w:val="04A0" w:firstRow="1" w:lastRow="0" w:firstColumn="1" w:lastColumn="0" w:noHBand="0" w:noVBand="1"/>
      </w:tblPr>
      <w:tblGrid>
        <w:gridCol w:w="6584"/>
        <w:gridCol w:w="2363"/>
        <w:gridCol w:w="1243"/>
      </w:tblGrid>
      <w:tr w:rsidR="005166C2" w:rsidRPr="005166C2" w:rsidTr="005166C2">
        <w:tc>
          <w:tcPr>
            <w:tcW w:w="5837" w:type="dxa"/>
          </w:tcPr>
          <w:p w:rsidR="005166C2" w:rsidRPr="005166C2" w:rsidRDefault="005166C2" w:rsidP="002545B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lastRenderedPageBreak/>
              <w:t>Tematikai egység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5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Hogyan működik a természettudomány?</w:t>
            </w:r>
          </w:p>
          <w:p w:rsidR="005166C2" w:rsidRPr="005166C2" w:rsidRDefault="005166C2" w:rsidP="005166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A tudomány módszerei</w:t>
            </w:r>
          </w:p>
        </w:tc>
        <w:tc>
          <w:tcPr>
            <w:tcW w:w="1409" w:type="dxa"/>
          </w:tcPr>
          <w:p w:rsidR="005166C2" w:rsidRPr="005166C2" w:rsidRDefault="005166C2" w:rsidP="005166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proofErr w:type="gramStart"/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Órakeret :</w:t>
            </w:r>
            <w:proofErr w:type="gramEnd"/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 4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166C2" w:rsidRPr="005166C2" w:rsidTr="005166C2">
        <w:tc>
          <w:tcPr>
            <w:tcW w:w="7942" w:type="dxa"/>
            <w:gridSpan w:val="2"/>
          </w:tcPr>
          <w:p w:rsidR="005166C2" w:rsidRPr="005166C2" w:rsidRDefault="005166C2" w:rsidP="002545BE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Kísérlet és egyszerű megfigyelés, modellezés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Megfigyelés, kísérlet és mérés elvégzése, elemzése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Eredmények ábrázolása grafikonon</w:t>
            </w:r>
          </w:p>
          <w:p w:rsidR="005166C2" w:rsidRPr="005166C2" w:rsidRDefault="005166C2" w:rsidP="002545BE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Eredmények ábrázolása grafikonon</w:t>
            </w:r>
          </w:p>
        </w:tc>
        <w:tc>
          <w:tcPr>
            <w:tcW w:w="1409" w:type="dxa"/>
          </w:tcPr>
          <w:p w:rsidR="005166C2" w:rsidRPr="005166C2" w:rsidRDefault="005166C2" w:rsidP="005166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</w:tr>
      <w:tr w:rsidR="005166C2" w:rsidRPr="005166C2" w:rsidTr="005166C2">
        <w:tc>
          <w:tcPr>
            <w:tcW w:w="5837" w:type="dxa"/>
          </w:tcPr>
          <w:p w:rsidR="005166C2" w:rsidRPr="005166C2" w:rsidRDefault="005166C2" w:rsidP="002545B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Tematikai egység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5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Tájékozódás térben és időben</w:t>
            </w: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Órakeret     8</w:t>
            </w:r>
            <w:proofErr w:type="gramEnd"/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166C2" w:rsidRPr="005166C2" w:rsidTr="005166C2">
        <w:tc>
          <w:tcPr>
            <w:tcW w:w="7942" w:type="dxa"/>
            <w:gridSpan w:val="2"/>
          </w:tcPr>
          <w:p w:rsidR="005166C2" w:rsidRPr="005166C2" w:rsidRDefault="005166C2" w:rsidP="002545BE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mozgások leírása, az ehhez szükséges mennyiségek, jellemzők ismerete, használatuk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földrajzi hálózat lényegének megértése. Tematikus térképek jeleinek leolvasása.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föld- és a napközéppontú világkép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Fizikai, biológiai, kémiai és csillagászati jelenségek sebességének összevetése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Az út, elmozdulás, sebesség, gyorsulás fogalmának ismerete, használata mozgások leírásában.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Az egyenes vonalú egyenletes és az egyenletesen gyorsuló mozgás; a szabadesés 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körmozgás, kerületi sebesség, szögsebesség, centripetális gyorsulás </w:t>
            </w:r>
          </w:p>
          <w:p w:rsidR="005166C2" w:rsidRPr="005166C2" w:rsidRDefault="005166C2" w:rsidP="002545BE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Gyakorló óra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5166C2" w:rsidRPr="005166C2" w:rsidTr="005166C2">
        <w:tc>
          <w:tcPr>
            <w:tcW w:w="5837" w:type="dxa"/>
          </w:tcPr>
          <w:p w:rsidR="005166C2" w:rsidRPr="005166C2" w:rsidRDefault="005166C2" w:rsidP="002545B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Tematikai egység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5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Formák és arányok a természetben (Elemek és vegyületek</w:t>
            </w:r>
            <w:proofErr w:type="gramStart"/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;   kristályrácsok</w:t>
            </w:r>
            <w:proofErr w:type="gramEnd"/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, szerves molekulák)</w:t>
            </w: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Órakeret     8</w:t>
            </w:r>
            <w:proofErr w:type="gramEnd"/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166C2" w:rsidRPr="005166C2" w:rsidTr="005166C2">
        <w:tc>
          <w:tcPr>
            <w:tcW w:w="7942" w:type="dxa"/>
            <w:gridSpan w:val="2"/>
          </w:tcPr>
          <w:p w:rsidR="005166C2" w:rsidRPr="005166C2" w:rsidRDefault="005166C2" w:rsidP="002545B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harmónia és az arányok. Szép és rút.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Változó térfogat- és tömegarányok: elegyek, oldatok. A töménység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jellemzése .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             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Arányok a konyhában és az iparban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Molekulák térbeli rendeződése: membránok, habok, mosószerek, folyadékkristályos kijelzők.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Mesterséges szerves vegyületek (műanyagok, gyógyszerek, tartósítószerek)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szénhidrogének eredete, tulajdonságai, felhasználása (közlekedés, fűtés, vegyipar).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Néhány </w:t>
            </w:r>
            <w:proofErr w:type="spellStart"/>
            <w:r w:rsidRPr="005166C2">
              <w:rPr>
                <w:rFonts w:ascii="Calibri" w:eastAsia="Calibri" w:hAnsi="Calibri" w:cs="Times New Roman"/>
              </w:rPr>
              <w:t>oxigéntartalmú</w:t>
            </w:r>
            <w:proofErr w:type="spellEnd"/>
            <w:r w:rsidRPr="005166C2">
              <w:rPr>
                <w:rFonts w:ascii="Calibri" w:eastAsia="Calibri" w:hAnsi="Calibri" w:cs="Times New Roman"/>
              </w:rPr>
              <w:t xml:space="preserve"> szerves molekula a mindennapokban (etilalkohol, aceton, ecetsav). Biológiai hatásuk.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Egyszerű cukrok és összetett szénhidrátok a mindennapokban (szőlőcukor, keményítő, cellulóz). Biológiai szerepük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166C2" w:rsidRPr="005166C2" w:rsidTr="005166C2">
        <w:tc>
          <w:tcPr>
            <w:tcW w:w="5837" w:type="dxa"/>
          </w:tcPr>
          <w:p w:rsidR="005166C2" w:rsidRPr="005166C2" w:rsidRDefault="005166C2" w:rsidP="002545B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Tematikai egység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5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Halmazok (Gázok, folyadékok, halmazállapot-változások, az időjárás elemei)</w:t>
            </w: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Órakeret</w:t>
            </w:r>
            <w:r w:rsidRPr="005166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9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166C2" w:rsidRPr="005166C2" w:rsidTr="005166C2">
        <w:tc>
          <w:tcPr>
            <w:tcW w:w="7942" w:type="dxa"/>
            <w:gridSpan w:val="2"/>
          </w:tcPr>
          <w:p w:rsidR="005166C2" w:rsidRPr="005166C2" w:rsidRDefault="005166C2" w:rsidP="002545BE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légkör összetétele, szerkezete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lastRenderedPageBreak/>
              <w:t>Az időjárási elemek, ezek változásait befolyásoló fizikai hatások (a napsugárzás, a léghőmérséklet,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légnyomás, a szél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levegő vízgőztartalma, a csapadékfajták)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Időjárási frontok. Grafikonok, folyamatábrák elemzése.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Az gáztörvények: Boyle–</w:t>
            </w:r>
            <w:proofErr w:type="spellStart"/>
            <w:r w:rsidRPr="005166C2">
              <w:rPr>
                <w:rFonts w:ascii="Calibri" w:eastAsia="Calibri" w:hAnsi="Calibri" w:cs="Times New Roman"/>
              </w:rPr>
              <w:t>Mariotte</w:t>
            </w:r>
            <w:proofErr w:type="spellEnd"/>
            <w:r w:rsidRPr="005166C2">
              <w:rPr>
                <w:rFonts w:ascii="Calibri" w:eastAsia="Calibri" w:hAnsi="Calibri" w:cs="Times New Roman"/>
              </w:rPr>
              <w:t>, Gay–</w:t>
            </w:r>
            <w:proofErr w:type="spellStart"/>
            <w:r w:rsidRPr="005166C2">
              <w:rPr>
                <w:rFonts w:ascii="Calibri" w:eastAsia="Calibri" w:hAnsi="Calibri" w:cs="Times New Roman"/>
              </w:rPr>
              <w:t>Lussac</w:t>
            </w:r>
            <w:proofErr w:type="spellEnd"/>
            <w:r w:rsidRPr="005166C2">
              <w:rPr>
                <w:rFonts w:ascii="Calibri" w:eastAsia="Calibri" w:hAnsi="Calibri" w:cs="Times New Roman"/>
              </w:rPr>
              <w:t xml:space="preserve"> tv.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nyomás, hidrosztatikai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nyomás  Hidraulikus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emelő működési elve.Pascal-törvény.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Folyadékok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jellemzői  Arkhimédész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törvénye Az úszás, lebegés, merülés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gazdálkodás és a természeti környezet közti összefüggések.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5166C2" w:rsidRPr="005166C2" w:rsidTr="005166C2">
        <w:tc>
          <w:tcPr>
            <w:tcW w:w="5837" w:type="dxa"/>
          </w:tcPr>
          <w:p w:rsidR="005166C2" w:rsidRPr="005166C2" w:rsidRDefault="005166C2" w:rsidP="002545B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Tematikai egység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5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Lendületbe jövünk! Mechanikai energia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Órakeret 9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166C2" w:rsidRPr="005166C2" w:rsidTr="005166C2">
        <w:tc>
          <w:tcPr>
            <w:tcW w:w="7942" w:type="dxa"/>
            <w:gridSpan w:val="2"/>
          </w:tcPr>
          <w:p w:rsidR="005166C2" w:rsidRPr="005166C2" w:rsidRDefault="005166C2" w:rsidP="002545BE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Newton törvényei 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tömeg fogalma. A súly és a súlytalanság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A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tömeg és a súly megkülönböztetése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súrlódási erő szerepe a mindennapokban, a tapadási, csúszási és gördülési súrlódás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lendület-megmaradás törvényének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kvalitatív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alkalmazása. Rakétameghajtás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munka és energiakapcsolata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helyzeti és mozgási energia, emelési és gyorsítási munka összefüggéseinek alkalmazása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Gyakorló óra                                                    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Az energiamegmaradástörvénye- a termodinamika 1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.főtétele</w:t>
            </w:r>
            <w:proofErr w:type="gramEnd"/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Hatásfok, valamint a 100%-</w:t>
            </w:r>
            <w:proofErr w:type="spellStart"/>
            <w:r w:rsidRPr="005166C2">
              <w:rPr>
                <w:rFonts w:ascii="Calibri" w:eastAsia="Calibri" w:hAnsi="Calibri" w:cs="Times New Roman"/>
              </w:rPr>
              <w:t>os</w:t>
            </w:r>
            <w:proofErr w:type="spellEnd"/>
            <w:r w:rsidRPr="005166C2">
              <w:rPr>
                <w:rFonts w:ascii="Calibri" w:eastAsia="Calibri" w:hAnsi="Calibri" w:cs="Times New Roman"/>
              </w:rPr>
              <w:t xml:space="preserve"> hatásfok elérésének fizikai lehetetlensége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</w:tr>
      <w:tr w:rsidR="005166C2" w:rsidRPr="005166C2" w:rsidTr="005166C2">
        <w:tc>
          <w:tcPr>
            <w:tcW w:w="5837" w:type="dxa"/>
          </w:tcPr>
          <w:p w:rsidR="005166C2" w:rsidRPr="005166C2" w:rsidRDefault="005166C2" w:rsidP="002545B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Tematikai egység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5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Az „embergép”: mozgás, légzés, keringés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(Az emberi mozgás, keringés és légzés élettana és anatómiája)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Órakeret 6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166C2" w:rsidRPr="005166C2" w:rsidTr="005166C2">
        <w:tc>
          <w:tcPr>
            <w:tcW w:w="7942" w:type="dxa"/>
            <w:gridSpan w:val="2"/>
          </w:tcPr>
          <w:p w:rsidR="005166C2" w:rsidRPr="005166C2" w:rsidRDefault="005166C2" w:rsidP="002545BE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Az ember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váz .és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izomrendszere Csontok szerepe. Az izomműködés lényege.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légzés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A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légzési szervrendszer részei, feladataik, a hangképzés. 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légzőrendszer egészségét fenyegető és megőrző hatások (sport, dohányzás, szmog, TBC).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szív fölépítése és működése. A vér és a nyirok, az erek szerepe.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Véralvadás, vérzés, </w:t>
            </w:r>
            <w:proofErr w:type="spellStart"/>
            <w:r w:rsidRPr="005166C2">
              <w:rPr>
                <w:rFonts w:ascii="Calibri" w:eastAsia="Calibri" w:hAnsi="Calibri" w:cs="Times New Roman"/>
              </w:rPr>
              <w:t>vérzéscsillapítás.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A</w:t>
            </w:r>
            <w:proofErr w:type="spellEnd"/>
            <w:proofErr w:type="gramEnd"/>
            <w:r w:rsidRPr="005166C2">
              <w:rPr>
                <w:rFonts w:ascii="Calibri" w:eastAsia="Calibri" w:hAnsi="Calibri" w:cs="Times New Roman"/>
              </w:rPr>
              <w:t xml:space="preserve"> vérnyomás és a pulzus oka, mérése.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keringési rendszer egészségét fenyegető kockázati tényezők és megőrző hatások (magas vérnyomás, érelmeszesedés, trombózis, infarktus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</w:tr>
      <w:tr w:rsidR="005166C2" w:rsidRPr="005166C2" w:rsidTr="005166C2">
        <w:tc>
          <w:tcPr>
            <w:tcW w:w="5837" w:type="dxa"/>
          </w:tcPr>
          <w:p w:rsidR="005166C2" w:rsidRPr="005166C2" w:rsidRDefault="005166C2" w:rsidP="002545B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Tematikai egység</w:t>
            </w:r>
          </w:p>
        </w:tc>
        <w:tc>
          <w:tcPr>
            <w:tcW w:w="2105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Atomi </w:t>
            </w:r>
            <w:proofErr w:type="gramStart"/>
            <w:r w:rsidRPr="005166C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aktivitás</w:t>
            </w:r>
            <w:proofErr w:type="gramEnd"/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proofErr w:type="gramStart"/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Órakeret  4</w:t>
            </w:r>
            <w:proofErr w:type="gramEnd"/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166C2" w:rsidRPr="005166C2" w:rsidTr="005166C2">
        <w:tc>
          <w:tcPr>
            <w:tcW w:w="9351" w:type="dxa"/>
            <w:gridSpan w:val="3"/>
          </w:tcPr>
          <w:p w:rsidR="005166C2" w:rsidRPr="005166C2" w:rsidRDefault="005166C2" w:rsidP="002545B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Az anyag atomos szerkezete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konkrét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jelenségeken keresztül. Az atommag és elektronhéj fogalma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rádió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aktivitás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3 fajtájának, néhány gyakorlati alkalmazásának, hatásának megismerése az élő szervezetre.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lastRenderedPageBreak/>
              <w:t>A maghasadás oka és feltételei, a láncreakció elve.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Az atomenergia felhasználásának gyakorlati módja és elvi lehetőségei. A Nap energiatermelése, hatása a földi életre.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</w:tr>
      <w:tr w:rsidR="005166C2" w:rsidRPr="005166C2" w:rsidTr="005166C2">
        <w:tc>
          <w:tcPr>
            <w:tcW w:w="5837" w:type="dxa"/>
          </w:tcPr>
          <w:p w:rsidR="005166C2" w:rsidRPr="005166C2" w:rsidRDefault="005166C2" w:rsidP="002545B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lastRenderedPageBreak/>
              <w:t>Tematikai egység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5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Elektromosság, mágnesesség</w:t>
            </w: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proofErr w:type="gramStart"/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Órakeret  4</w:t>
            </w:r>
            <w:proofErr w:type="gramEnd"/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166C2" w:rsidRPr="005166C2" w:rsidTr="005166C2">
        <w:tc>
          <w:tcPr>
            <w:tcW w:w="9351" w:type="dxa"/>
            <w:gridSpan w:val="3"/>
          </w:tcPr>
          <w:p w:rsidR="005166C2" w:rsidRPr="005166C2" w:rsidRDefault="005166C2" w:rsidP="002545BE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statikus elektromosság és a mágnesesség gyakorlati/természetbeni megjelenési formái alapvető összefüggései.  Az egyenáram fogalma, jellemzői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Ohm-törvénye Az elektromos energia és teljesítmény összefüggései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váltóáram fogalma, alapvető jellemző  A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transzformátor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működésének gyakorlati jelentősége.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Az elektromágneses hullám.</w:t>
            </w:r>
          </w:p>
        </w:tc>
      </w:tr>
      <w:tr w:rsidR="005166C2" w:rsidRPr="005166C2" w:rsidTr="005166C2">
        <w:tc>
          <w:tcPr>
            <w:tcW w:w="5837" w:type="dxa"/>
          </w:tcPr>
          <w:p w:rsidR="005166C2" w:rsidRPr="005166C2" w:rsidRDefault="005166C2" w:rsidP="002545B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Tematikai egység</w:t>
            </w:r>
            <w:r w:rsidRPr="005166C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ab/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5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Mi a fény?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proofErr w:type="gramStart"/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Órakeret  4</w:t>
            </w:r>
            <w:proofErr w:type="gramEnd"/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166C2" w:rsidRPr="005166C2" w:rsidTr="005166C2">
        <w:tc>
          <w:tcPr>
            <w:tcW w:w="9351" w:type="dxa"/>
            <w:gridSpan w:val="3"/>
          </w:tcPr>
          <w:p w:rsidR="005166C2" w:rsidRPr="005166C2" w:rsidRDefault="005166C2" w:rsidP="002545BE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fényvisszaverődés, a fénytörés jelensége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sík, a domború és a homorú tükör </w:t>
            </w:r>
            <w:proofErr w:type="spellStart"/>
            <w:r w:rsidRPr="005166C2">
              <w:rPr>
                <w:rFonts w:ascii="Calibri" w:eastAsia="Calibri" w:hAnsi="Calibri" w:cs="Times New Roman"/>
              </w:rPr>
              <w:t>leképezési</w:t>
            </w:r>
            <w:proofErr w:type="spellEnd"/>
            <w:r w:rsidRPr="005166C2">
              <w:rPr>
                <w:rFonts w:ascii="Calibri" w:eastAsia="Calibri" w:hAnsi="Calibri" w:cs="Times New Roman"/>
              </w:rPr>
              <w:t xml:space="preserve"> szabályainak vizsgálata és gyakorlati alkalmazásai. A fényelhajlás jelensége.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fény, mint elektromágneses hullám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A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fénysebesség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fény „részecsketermészetének” megjelenési formái. Fotocella működése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</w:tr>
      <w:tr w:rsidR="005166C2" w:rsidRPr="005166C2" w:rsidTr="005166C2">
        <w:tc>
          <w:tcPr>
            <w:tcW w:w="5837" w:type="dxa"/>
          </w:tcPr>
          <w:p w:rsidR="005166C2" w:rsidRPr="005166C2" w:rsidRDefault="005166C2" w:rsidP="002545B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Tematikai egység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5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Energianyerés az élővilágban.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Táplálkozás, emésztés, kiválasztás</w:t>
            </w: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proofErr w:type="gramStart"/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Órakeret  6</w:t>
            </w:r>
            <w:proofErr w:type="gramEnd"/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166C2" w:rsidRPr="005166C2" w:rsidTr="005166C2">
        <w:tc>
          <w:tcPr>
            <w:tcW w:w="9351" w:type="dxa"/>
            <w:gridSpan w:val="3"/>
          </w:tcPr>
          <w:p w:rsidR="005166C2" w:rsidRPr="005166C2" w:rsidRDefault="005166C2" w:rsidP="002545BE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Változatos energianyerés az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élővilágban  Tápláléklánc</w:t>
            </w:r>
            <w:proofErr w:type="gramEnd"/>
            <w:r w:rsidRPr="005166C2">
              <w:rPr>
                <w:rFonts w:ascii="Calibri" w:eastAsia="Calibri" w:hAnsi="Calibri" w:cs="Times New Roman"/>
              </w:rPr>
              <w:t>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Táplálkozás és emésztés  </w:t>
            </w:r>
          </w:p>
          <w:p w:rsidR="005166C2" w:rsidRPr="005166C2" w:rsidRDefault="005166C2" w:rsidP="002545BE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Az emésztés szabályozása: feltétlen és feltételes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reflexek</w:t>
            </w:r>
            <w:proofErr w:type="gramEnd"/>
            <w:r w:rsidRPr="005166C2">
              <w:rPr>
                <w:rFonts w:ascii="Calibri" w:eastAsia="Calibri" w:hAnsi="Calibri" w:cs="Times New Roman"/>
              </w:rPr>
              <w:t>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Egészséges táplálkozás, </w:t>
            </w:r>
          </w:p>
          <w:p w:rsidR="005166C2" w:rsidRPr="005166C2" w:rsidRDefault="005166C2" w:rsidP="002545BE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Túltápláltság, hiánybetegségek, mérgezések. Az alkohol hatása.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Kiválasztás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</w:tc>
      </w:tr>
      <w:tr w:rsidR="005166C2" w:rsidRPr="005166C2" w:rsidTr="005166C2">
        <w:tc>
          <w:tcPr>
            <w:tcW w:w="5837" w:type="dxa"/>
          </w:tcPr>
          <w:p w:rsidR="005166C2" w:rsidRPr="005166C2" w:rsidRDefault="005166C2" w:rsidP="002545B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Tematikai egység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5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A szervezet egysége – szabályozó folyamatok, ideg-és hormonrendszer és a viselkedés</w:t>
            </w: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proofErr w:type="gramStart"/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Órakeret  8</w:t>
            </w:r>
            <w:proofErr w:type="gramEnd"/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166C2" w:rsidRPr="005166C2" w:rsidTr="005166C2">
        <w:tc>
          <w:tcPr>
            <w:tcW w:w="9351" w:type="dxa"/>
            <w:gridSpan w:val="3"/>
          </w:tcPr>
          <w:p w:rsidR="005166C2" w:rsidRPr="005166C2" w:rsidRDefault="005166C2" w:rsidP="002545BE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Hormonok működése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Az idegrendszer szabályozó működése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Érzékszervek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Az idegrendszer működését befolyásoló hatások (alkohol, drogok, gyógyszerek).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Fájdalom, fájdalomcsillapítás.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proofErr w:type="gramStart"/>
            <w:r w:rsidRPr="005166C2">
              <w:rPr>
                <w:rFonts w:ascii="Calibri" w:eastAsia="Calibri" w:hAnsi="Calibri" w:cs="Times New Roman"/>
              </w:rPr>
              <w:t>Aktív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és passzív, természetes és mesterséges immunitás. Védőoltások.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proofErr w:type="gramStart"/>
            <w:r w:rsidRPr="005166C2">
              <w:rPr>
                <w:rFonts w:ascii="Calibri" w:eastAsia="Calibri" w:hAnsi="Calibri" w:cs="Times New Roman"/>
              </w:rPr>
              <w:t>Immunitás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a mindennapokban: allergia, vércsoportok.</w:t>
            </w:r>
          </w:p>
          <w:p w:rsidR="005166C2" w:rsidRPr="005166C2" w:rsidRDefault="005166C2" w:rsidP="002545BE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 Stressz és egészség, idegrendszer és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immunitás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kapcsolata.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</w:tc>
      </w:tr>
      <w:tr w:rsidR="005166C2" w:rsidRPr="005166C2" w:rsidTr="005166C2">
        <w:tc>
          <w:tcPr>
            <w:tcW w:w="5837" w:type="dxa"/>
          </w:tcPr>
          <w:p w:rsidR="005166C2" w:rsidRPr="005166C2" w:rsidRDefault="005166C2" w:rsidP="002545B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Tematikai egység</w:t>
            </w:r>
            <w:r w:rsidRPr="005166C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   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05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 xml:space="preserve">Állandóság és változatok – </w:t>
            </w:r>
            <w:proofErr w:type="gramStart"/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információ</w:t>
            </w:r>
            <w:proofErr w:type="gramEnd"/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 xml:space="preserve">, </w:t>
            </w: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lastRenderedPageBreak/>
              <w:t>szexualitás, az emberi élet szakaszai</w:t>
            </w: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proofErr w:type="gramStart"/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lastRenderedPageBreak/>
              <w:t>Órakeret  10</w:t>
            </w:r>
            <w:proofErr w:type="gramEnd"/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166C2" w:rsidRPr="005166C2" w:rsidTr="005166C2">
        <w:tc>
          <w:tcPr>
            <w:tcW w:w="9351" w:type="dxa"/>
            <w:gridSpan w:val="3"/>
          </w:tcPr>
          <w:p w:rsidR="005166C2" w:rsidRPr="005166C2" w:rsidRDefault="005166C2" w:rsidP="002545BE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lastRenderedPageBreak/>
              <w:t>Egy gén – egy jelleg kapcsolatok (</w:t>
            </w:r>
            <w:proofErr w:type="spellStart"/>
            <w:r w:rsidRPr="005166C2">
              <w:rPr>
                <w:rFonts w:ascii="Calibri" w:eastAsia="Calibri" w:hAnsi="Calibri" w:cs="Times New Roman"/>
              </w:rPr>
              <w:t>Rh</w:t>
            </w:r>
            <w:proofErr w:type="spellEnd"/>
            <w:r w:rsidRPr="005166C2">
              <w:rPr>
                <w:rFonts w:ascii="Calibri" w:eastAsia="Calibri" w:hAnsi="Calibri" w:cs="Times New Roman"/>
              </w:rPr>
              <w:t xml:space="preserve">-vércsoport, öröklődő betegségek).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Mennyiségi és minőségi jellegek különbsége, a környezet szerepe.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genetikai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információ 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genetikai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információ megváltozása: mutációk.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Mutációt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okozó hatások (sugárzások, vegyületek).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proofErr w:type="gramStart"/>
            <w:r w:rsidRPr="005166C2">
              <w:rPr>
                <w:rFonts w:ascii="Calibri" w:eastAsia="Calibri" w:hAnsi="Calibri" w:cs="Times New Roman"/>
              </w:rPr>
              <w:t>Genetikai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szabályozás: szabályozott sejtosztódás (növekedés) és szabályozatlan osztódás (rákos góc). Rákkeltő tényezők, kerülésük.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Az ember ivarszervei, biológiai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funkciójuk</w:t>
            </w:r>
            <w:proofErr w:type="gramEnd"/>
            <w:r w:rsidRPr="005166C2">
              <w:rPr>
                <w:rFonts w:ascii="Calibri" w:eastAsia="Calibri" w:hAnsi="Calibri" w:cs="Times New Roman"/>
              </w:rPr>
              <w:t>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hímivarsejt és a petesejt jellemzői. </w:t>
            </w:r>
          </w:p>
          <w:p w:rsidR="005166C2" w:rsidRPr="005166C2" w:rsidRDefault="005166C2" w:rsidP="002545BE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női nemi ciklus szakaszai, a megtermékenyítés. </w:t>
            </w:r>
          </w:p>
          <w:p w:rsidR="005166C2" w:rsidRPr="005166C2" w:rsidRDefault="005166C2" w:rsidP="002545BE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Családtervezés.  A magzat védelme. </w:t>
            </w:r>
          </w:p>
          <w:p w:rsidR="005166C2" w:rsidRPr="005166C2" w:rsidRDefault="005166C2" w:rsidP="002545BE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Az újszülött és a csecsemő világa.</w:t>
            </w:r>
          </w:p>
        </w:tc>
      </w:tr>
      <w:tr w:rsidR="005166C2" w:rsidRPr="005166C2" w:rsidTr="005166C2">
        <w:tc>
          <w:tcPr>
            <w:tcW w:w="5837" w:type="dxa"/>
          </w:tcPr>
          <w:p w:rsidR="005166C2" w:rsidRPr="005166C2" w:rsidRDefault="005166C2" w:rsidP="002545B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Tematikai egység      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5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 xml:space="preserve">Honnan hová?   Csillagászati, földrajzi és biológiai </w:t>
            </w:r>
            <w:proofErr w:type="gramStart"/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evolúció</w:t>
            </w:r>
            <w:proofErr w:type="gramEnd"/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 xml:space="preserve">Az </w:t>
            </w:r>
            <w:proofErr w:type="gramStart"/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ember társas</w:t>
            </w:r>
            <w:proofErr w:type="gramEnd"/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 xml:space="preserve"> viselkedése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Órakeret: 7</w:t>
            </w:r>
          </w:p>
        </w:tc>
      </w:tr>
      <w:tr w:rsidR="005166C2" w:rsidRPr="005166C2" w:rsidTr="005166C2">
        <w:tc>
          <w:tcPr>
            <w:tcW w:w="9351" w:type="dxa"/>
            <w:gridSpan w:val="3"/>
          </w:tcPr>
          <w:p w:rsidR="005166C2" w:rsidRPr="005166C2" w:rsidRDefault="005166C2" w:rsidP="002545BE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biológiai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evolúció</w:t>
            </w:r>
            <w:proofErr w:type="gramEnd"/>
            <w:r w:rsidRPr="005166C2">
              <w:rPr>
                <w:rFonts w:ascii="Calibri" w:eastAsia="Calibri" w:hAnsi="Calibri" w:cs="Times New Roman"/>
              </w:rPr>
              <w:t>.</w:t>
            </w:r>
            <w:r w:rsidRPr="005166C2">
              <w:rPr>
                <w:rFonts w:ascii="Calibri" w:eastAsia="Calibri" w:hAnsi="Calibri" w:cs="Times New Roman"/>
              </w:rPr>
              <w:tab/>
              <w:t>Közvetlen bizonyítékok (</w:t>
            </w:r>
            <w:proofErr w:type="spellStart"/>
            <w:r w:rsidRPr="005166C2">
              <w:rPr>
                <w:rFonts w:ascii="Calibri" w:eastAsia="Calibri" w:hAnsi="Calibri" w:cs="Times New Roman"/>
              </w:rPr>
              <w:t>fosszíliák</w:t>
            </w:r>
            <w:proofErr w:type="spellEnd"/>
            <w:r w:rsidRPr="005166C2">
              <w:rPr>
                <w:rFonts w:ascii="Calibri" w:eastAsia="Calibri" w:hAnsi="Calibri" w:cs="Times New Roman"/>
              </w:rPr>
              <w:t>) és, anatómiai érvek.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biológiai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evolúció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közvetlenül az emberi társadalomra való alkalmazásának veszélyei (szociáldarwinizmus, eugenika).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nagy kihalási hullámok lehetséges magyarázatai.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Technikai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evolúció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és a szokások evolúciója (divat, stílusok)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Az anyag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körforgása(</w:t>
            </w:r>
            <w:proofErr w:type="gramEnd"/>
            <w:r w:rsidRPr="005166C2">
              <w:rPr>
                <w:rFonts w:ascii="Calibri" w:eastAsia="Calibri" w:hAnsi="Calibri" w:cs="Times New Roman"/>
              </w:rPr>
              <w:t>szén, nitrogén), az anyag és energiaforgalom összefüggése Táplálékpiramis (termelő, fogyasztó, lebontó szervezetek).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Az ember hatása a földi élővilágra a történelem során.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természeti környezet terhelése: fajok kiirtása, az élőhelyek beszűkítése és részekre szabdalása</w:t>
            </w:r>
          </w:p>
        </w:tc>
      </w:tr>
      <w:tr w:rsidR="005166C2" w:rsidRPr="005166C2" w:rsidTr="005166C2">
        <w:tc>
          <w:tcPr>
            <w:tcW w:w="5837" w:type="dxa"/>
          </w:tcPr>
          <w:p w:rsidR="005166C2" w:rsidRPr="005166C2" w:rsidRDefault="005166C2" w:rsidP="002545B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Tematikai egység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5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Az </w:t>
            </w:r>
            <w:proofErr w:type="gramStart"/>
            <w:r w:rsidRPr="005166C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evolúció</w:t>
            </w:r>
            <w:proofErr w:type="gramEnd"/>
            <w:r w:rsidRPr="005166C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</w:t>
            </w:r>
            <w:proofErr w:type="spellStart"/>
            <w:r w:rsidRPr="005166C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színpada</w:t>
            </w:r>
            <w:proofErr w:type="spellEnd"/>
            <w:r w:rsidRPr="005166C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és szereplői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proofErr w:type="gramStart"/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Órakeret  9</w:t>
            </w:r>
            <w:proofErr w:type="gramEnd"/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166C2" w:rsidRPr="005166C2" w:rsidTr="005166C2">
        <w:tc>
          <w:tcPr>
            <w:tcW w:w="7942" w:type="dxa"/>
            <w:gridSpan w:val="2"/>
          </w:tcPr>
          <w:p w:rsidR="005166C2" w:rsidRPr="005166C2" w:rsidRDefault="005166C2" w:rsidP="002545BE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Szennyezőanyag-kibocsátás, fajok behurcolása, megtelepítése, talajerózió.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Fajok, területek és a biológiai sokféleség védelme.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természetvédelem lehetőségei.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Helyi környezeti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probléma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felismerése, információk gyűjtése.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környezeti kár fogalma, csökkentésének lehetőségei.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Ökológiai lábnyom. Az ökológiai </w:t>
            </w:r>
            <w:proofErr w:type="gramStart"/>
            <w:r w:rsidRPr="005166C2">
              <w:rPr>
                <w:rFonts w:ascii="Calibri" w:eastAsia="Calibri" w:hAnsi="Calibri" w:cs="Times New Roman"/>
              </w:rPr>
              <w:t>krízis</w:t>
            </w:r>
            <w:proofErr w:type="gramEnd"/>
            <w:r w:rsidRPr="005166C2">
              <w:rPr>
                <w:rFonts w:ascii="Calibri" w:eastAsia="Calibri" w:hAnsi="Calibri" w:cs="Times New Roman"/>
              </w:rPr>
              <w:t xml:space="preserve"> fő tényezői (fogyasztás, városiasodás, fosszilis energia felhasználása, globalizáció). A Gaia-elmélet 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>A Naprendszer jellemzése Bolygók mozgása, mérete, típusai.</w:t>
            </w:r>
            <w:r w:rsidRPr="005166C2">
              <w:rPr>
                <w:rFonts w:ascii="Calibri" w:eastAsia="Calibri" w:hAnsi="Calibri" w:cs="Times New Roman"/>
              </w:rPr>
              <w:tab/>
            </w:r>
          </w:p>
          <w:p w:rsidR="005166C2" w:rsidRPr="005166C2" w:rsidRDefault="005166C2" w:rsidP="002545BE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A Föld felszínének története: a vulkáni működések, </w:t>
            </w:r>
          </w:p>
          <w:p w:rsidR="005166C2" w:rsidRPr="005166C2" w:rsidRDefault="005166C2" w:rsidP="002545BE">
            <w:pPr>
              <w:numPr>
                <w:ilvl w:val="0"/>
                <w:numId w:val="20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5166C2">
              <w:rPr>
                <w:rFonts w:ascii="Calibri" w:eastAsia="Calibri" w:hAnsi="Calibri" w:cs="Times New Roman"/>
              </w:rPr>
              <w:t xml:space="preserve"> Földrengések</w:t>
            </w:r>
            <w:r w:rsidRPr="005166C2">
              <w:rPr>
                <w:rFonts w:ascii="Calibri" w:eastAsia="Calibri" w:hAnsi="Calibri" w:cs="Times New Roman"/>
              </w:rPr>
              <w:tab/>
              <w:t>Hegységképződés és pusztulás</w:t>
            </w: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</w:tr>
      <w:tr w:rsidR="005166C2" w:rsidRPr="005166C2" w:rsidTr="005166C2">
        <w:tc>
          <w:tcPr>
            <w:tcW w:w="5837" w:type="dxa"/>
          </w:tcPr>
          <w:p w:rsidR="005166C2" w:rsidRPr="005166C2" w:rsidRDefault="005166C2" w:rsidP="002545B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Tematikai egység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05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5166C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Projektmunka</w:t>
            </w:r>
          </w:p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proofErr w:type="gramStart"/>
            <w:r w:rsidRPr="005166C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Órakeret  10</w:t>
            </w:r>
            <w:proofErr w:type="gramEnd"/>
          </w:p>
        </w:tc>
      </w:tr>
      <w:tr w:rsidR="005166C2" w:rsidRPr="005166C2" w:rsidTr="005166C2">
        <w:tc>
          <w:tcPr>
            <w:tcW w:w="5837" w:type="dxa"/>
          </w:tcPr>
          <w:tbl>
            <w:tblPr>
              <w:tblW w:w="63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68"/>
            </w:tblGrid>
            <w:tr w:rsidR="005166C2" w:rsidRPr="005166C2" w:rsidTr="005166C2">
              <w:trPr>
                <w:trHeight w:val="315"/>
              </w:trPr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66C2" w:rsidRPr="005166C2" w:rsidRDefault="005166C2" w:rsidP="002545BE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r w:rsidRPr="005166C2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lastRenderedPageBreak/>
                    <w:t>Részvétel egy szabadon választott témájú projekt tervezése, megvalósításában</w:t>
                  </w:r>
                </w:p>
              </w:tc>
            </w:tr>
            <w:tr w:rsidR="005166C2" w:rsidRPr="005166C2" w:rsidTr="005166C2">
              <w:trPr>
                <w:trHeight w:val="315"/>
              </w:trPr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66C2" w:rsidRPr="005166C2" w:rsidRDefault="005166C2" w:rsidP="002545BE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r w:rsidRPr="005166C2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>Részvétel egy szabadon választott témájú projekt tervezése, megvalósításában</w:t>
                  </w:r>
                </w:p>
              </w:tc>
            </w:tr>
            <w:tr w:rsidR="005166C2" w:rsidRPr="005166C2" w:rsidTr="005166C2">
              <w:trPr>
                <w:trHeight w:val="315"/>
              </w:trPr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66C2" w:rsidRPr="005166C2" w:rsidRDefault="005166C2" w:rsidP="002545BE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r w:rsidRPr="005166C2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 xml:space="preserve">Részvétel egy szabadon választott témájú projekt tervezése, megvalósításában </w:t>
                  </w:r>
                </w:p>
              </w:tc>
            </w:tr>
            <w:tr w:rsidR="005166C2" w:rsidRPr="005166C2" w:rsidTr="005166C2">
              <w:trPr>
                <w:trHeight w:val="315"/>
              </w:trPr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66C2" w:rsidRPr="005166C2" w:rsidRDefault="005166C2" w:rsidP="002545BE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r w:rsidRPr="005166C2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>Részvétel egy szabadon választott témájú projekt tervezése, megvalósításában</w:t>
                  </w:r>
                </w:p>
              </w:tc>
            </w:tr>
            <w:tr w:rsidR="005166C2" w:rsidRPr="005166C2" w:rsidTr="005166C2">
              <w:trPr>
                <w:trHeight w:val="315"/>
              </w:trPr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66C2" w:rsidRPr="005166C2" w:rsidRDefault="005166C2" w:rsidP="002545BE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r w:rsidRPr="005166C2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>A projekt eredményeinek bemutatása, értékelése</w:t>
                  </w:r>
                </w:p>
              </w:tc>
            </w:tr>
            <w:tr w:rsidR="005166C2" w:rsidRPr="005166C2" w:rsidTr="005166C2">
              <w:trPr>
                <w:trHeight w:val="315"/>
              </w:trPr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66C2" w:rsidRPr="005166C2" w:rsidRDefault="005166C2" w:rsidP="002545BE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r w:rsidRPr="005166C2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>A projekt eredményeinek bemutatása, értékelése</w:t>
                  </w:r>
                </w:p>
              </w:tc>
            </w:tr>
            <w:tr w:rsidR="005166C2" w:rsidRPr="005166C2" w:rsidTr="005166C2">
              <w:trPr>
                <w:trHeight w:val="315"/>
              </w:trPr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66C2" w:rsidRPr="005166C2" w:rsidRDefault="005166C2" w:rsidP="005166C2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</w:p>
              </w:tc>
            </w:tr>
            <w:tr w:rsidR="005166C2" w:rsidRPr="005166C2" w:rsidTr="005166C2">
              <w:trPr>
                <w:trHeight w:val="315"/>
              </w:trPr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66C2" w:rsidRPr="005166C2" w:rsidRDefault="005166C2" w:rsidP="002545BE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r w:rsidRPr="005166C2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>Év végi rendszerezés</w:t>
                  </w:r>
                </w:p>
              </w:tc>
            </w:tr>
            <w:tr w:rsidR="005166C2" w:rsidRPr="005166C2" w:rsidTr="005166C2">
              <w:trPr>
                <w:trHeight w:val="315"/>
              </w:trPr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66C2" w:rsidRPr="005166C2" w:rsidRDefault="005166C2" w:rsidP="002545BE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r w:rsidRPr="005166C2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>Év végi rendszerezés</w:t>
                  </w:r>
                </w:p>
              </w:tc>
            </w:tr>
            <w:tr w:rsidR="005166C2" w:rsidRPr="005166C2" w:rsidTr="005166C2">
              <w:trPr>
                <w:trHeight w:val="315"/>
              </w:trPr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66C2" w:rsidRPr="005166C2" w:rsidRDefault="005166C2" w:rsidP="002545BE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r w:rsidRPr="005166C2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>Év végi rendszerezés</w:t>
                  </w:r>
                </w:p>
              </w:tc>
            </w:tr>
            <w:tr w:rsidR="005166C2" w:rsidRPr="005166C2" w:rsidTr="005166C2">
              <w:trPr>
                <w:trHeight w:val="315"/>
              </w:trPr>
              <w:tc>
                <w:tcPr>
                  <w:tcW w:w="6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66C2" w:rsidRPr="005166C2" w:rsidRDefault="005166C2" w:rsidP="002545BE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</w:pPr>
                  <w:r w:rsidRPr="005166C2">
                    <w:rPr>
                      <w:rFonts w:ascii="Calibri" w:eastAsia="Times New Roman" w:hAnsi="Calibri" w:cs="Calibri"/>
                      <w:color w:val="000000"/>
                      <w:lang w:eastAsia="hu-HU"/>
                    </w:rPr>
                    <w:t>Év végi rendszerezés, összegzés, értékelés</w:t>
                  </w:r>
                </w:p>
              </w:tc>
            </w:tr>
          </w:tbl>
          <w:p w:rsidR="005166C2" w:rsidRPr="005166C2" w:rsidRDefault="005166C2" w:rsidP="005166C2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105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409" w:type="dxa"/>
          </w:tcPr>
          <w:p w:rsidR="005166C2" w:rsidRPr="005166C2" w:rsidRDefault="005166C2" w:rsidP="005166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</w:tr>
    </w:tbl>
    <w:p w:rsidR="005166C2" w:rsidRPr="005166C2" w:rsidRDefault="005166C2" w:rsidP="002545BE">
      <w:bookmarkStart w:id="2" w:name="_GoBack"/>
      <w:bookmarkEnd w:id="2"/>
    </w:p>
    <w:sectPr w:rsidR="005166C2" w:rsidRPr="00516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0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47A"/>
    <w:multiLevelType w:val="hybridMultilevel"/>
    <w:tmpl w:val="B9AA4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EA1"/>
    <w:multiLevelType w:val="hybridMultilevel"/>
    <w:tmpl w:val="B9AA4B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6A0C"/>
    <w:multiLevelType w:val="multilevel"/>
    <w:tmpl w:val="0728CD4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Cmsor3"/>
      <w:lvlText w:val="%3."/>
      <w:lvlJc w:val="left"/>
      <w:pPr>
        <w:ind w:left="1440" w:firstLine="0"/>
      </w:pPr>
    </w:lvl>
    <w:lvl w:ilvl="3">
      <w:start w:val="1"/>
      <w:numFmt w:val="lowerLetter"/>
      <w:pStyle w:val="Cmsor4"/>
      <w:lvlText w:val="%4)"/>
      <w:lvlJc w:val="left"/>
      <w:pPr>
        <w:ind w:left="2160" w:firstLine="0"/>
      </w:pPr>
    </w:lvl>
    <w:lvl w:ilvl="4">
      <w:start w:val="1"/>
      <w:numFmt w:val="decimal"/>
      <w:pStyle w:val="Cmsor5"/>
      <w:lvlText w:val="(%5)"/>
      <w:lvlJc w:val="left"/>
      <w:pPr>
        <w:ind w:left="2880" w:firstLine="0"/>
      </w:pPr>
    </w:lvl>
    <w:lvl w:ilvl="5">
      <w:start w:val="1"/>
      <w:numFmt w:val="lowerLetter"/>
      <w:pStyle w:val="Cmsor6"/>
      <w:lvlText w:val="(%6)"/>
      <w:lvlJc w:val="left"/>
      <w:pPr>
        <w:ind w:left="3600" w:firstLine="0"/>
      </w:pPr>
    </w:lvl>
    <w:lvl w:ilvl="6">
      <w:start w:val="1"/>
      <w:numFmt w:val="lowerRoman"/>
      <w:pStyle w:val="Cmsor7"/>
      <w:lvlText w:val="(%7)"/>
      <w:lvlJc w:val="left"/>
      <w:pPr>
        <w:ind w:left="4320" w:firstLine="0"/>
      </w:pPr>
    </w:lvl>
    <w:lvl w:ilvl="7">
      <w:start w:val="1"/>
      <w:numFmt w:val="lowerLetter"/>
      <w:pStyle w:val="Cmsor8"/>
      <w:lvlText w:val="(%8)"/>
      <w:lvlJc w:val="left"/>
      <w:pPr>
        <w:ind w:left="5040" w:firstLine="0"/>
      </w:pPr>
    </w:lvl>
    <w:lvl w:ilvl="8">
      <w:start w:val="1"/>
      <w:numFmt w:val="lowerRoman"/>
      <w:pStyle w:val="Cmsor9"/>
      <w:lvlText w:val="(%9)"/>
      <w:lvlJc w:val="left"/>
      <w:pPr>
        <w:ind w:left="5760" w:firstLine="0"/>
      </w:pPr>
    </w:lvl>
  </w:abstractNum>
  <w:abstractNum w:abstractNumId="3" w15:restartNumberingAfterBreak="0">
    <w:nsid w:val="0EE80448"/>
    <w:multiLevelType w:val="multilevel"/>
    <w:tmpl w:val="F23474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7733"/>
    <w:multiLevelType w:val="hybridMultilevel"/>
    <w:tmpl w:val="B9AA4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72DAC"/>
    <w:multiLevelType w:val="hybridMultilevel"/>
    <w:tmpl w:val="B9AA4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92"/>
    <w:multiLevelType w:val="hybridMultilevel"/>
    <w:tmpl w:val="1EE48C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F6A0D"/>
    <w:multiLevelType w:val="hybridMultilevel"/>
    <w:tmpl w:val="67FEDD80"/>
    <w:lvl w:ilvl="0" w:tplc="B78E464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A255A"/>
    <w:multiLevelType w:val="hybridMultilevel"/>
    <w:tmpl w:val="B9AA4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6AD8"/>
    <w:multiLevelType w:val="multilevel"/>
    <w:tmpl w:val="2ADA456C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566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6D05676"/>
    <w:multiLevelType w:val="hybridMultilevel"/>
    <w:tmpl w:val="B9AA4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D5024"/>
    <w:multiLevelType w:val="hybridMultilevel"/>
    <w:tmpl w:val="B9AA4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87F33"/>
    <w:multiLevelType w:val="hybridMultilevel"/>
    <w:tmpl w:val="B9AA4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3294B"/>
    <w:multiLevelType w:val="hybridMultilevel"/>
    <w:tmpl w:val="B844B3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36AAE"/>
    <w:multiLevelType w:val="multilevel"/>
    <w:tmpl w:val="FFE80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FA1C35"/>
    <w:multiLevelType w:val="hybridMultilevel"/>
    <w:tmpl w:val="B9AA4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42305"/>
    <w:multiLevelType w:val="hybridMultilevel"/>
    <w:tmpl w:val="B9AA4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23C54"/>
    <w:multiLevelType w:val="hybridMultilevel"/>
    <w:tmpl w:val="B9AA4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4524E"/>
    <w:multiLevelType w:val="hybridMultilevel"/>
    <w:tmpl w:val="731ED988"/>
    <w:lvl w:ilvl="0" w:tplc="DE748F74">
      <w:start w:val="1"/>
      <w:numFmt w:val="bullet"/>
      <w:pStyle w:val="BAJUSZ-1"/>
      <w:lvlText w:val=""/>
      <w:lvlJc w:val="left"/>
      <w:pPr>
        <w:ind w:left="149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SimSun" w:hAnsi="SimSun" w:cs="SimSun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Microsoft YaHei" w:hAnsi="Microsoft YaHei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Courier New" w:hAnsi="Courier New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SimSun" w:hAnsi="SimSun" w:cs="SimSun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Microsoft YaHei" w:hAnsi="Microsoft YaHei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Courier New" w:hAnsi="Courier New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SimSun" w:hAnsi="SimSun" w:cs="SimSun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Microsoft YaHei" w:hAnsi="Microsoft YaHei" w:hint="default"/>
      </w:rPr>
    </w:lvl>
  </w:abstractNum>
  <w:abstractNum w:abstractNumId="20" w15:restartNumberingAfterBreak="0">
    <w:nsid w:val="7D7546FB"/>
    <w:multiLevelType w:val="hybridMultilevel"/>
    <w:tmpl w:val="B9AA4B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9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18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2"/>
  </w:num>
  <w:num w:numId="15">
    <w:abstractNumId w:val="16"/>
  </w:num>
  <w:num w:numId="16">
    <w:abstractNumId w:val="20"/>
  </w:num>
  <w:num w:numId="17">
    <w:abstractNumId w:val="17"/>
  </w:num>
  <w:num w:numId="18">
    <w:abstractNumId w:val="15"/>
  </w:num>
  <w:num w:numId="19">
    <w:abstractNumId w:val="0"/>
  </w:num>
  <w:num w:numId="20">
    <w:abstractNumId w:val="13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C2"/>
    <w:rsid w:val="001C790E"/>
    <w:rsid w:val="002545BE"/>
    <w:rsid w:val="005166C2"/>
    <w:rsid w:val="00BD1A8E"/>
    <w:rsid w:val="00C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D8BF"/>
  <w15:chartTrackingRefBased/>
  <w15:docId w15:val="{8999DA71-73AB-481F-88AF-F0DF61F8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6C2"/>
  </w:style>
  <w:style w:type="paragraph" w:styleId="Cmsor1">
    <w:name w:val="heading 1"/>
    <w:basedOn w:val="Listaszerbekezds"/>
    <w:next w:val="Norml"/>
    <w:link w:val="Cmsor1Char"/>
    <w:uiPriority w:val="9"/>
    <w:qFormat/>
    <w:rsid w:val="005166C2"/>
    <w:pPr>
      <w:numPr>
        <w:numId w:val="3"/>
      </w:numPr>
      <w:spacing w:after="0" w:line="360" w:lineRule="auto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5166C2"/>
    <w:pPr>
      <w:numPr>
        <w:ilvl w:val="1"/>
        <w:numId w:val="3"/>
      </w:numPr>
      <w:spacing w:after="0" w:line="360" w:lineRule="auto"/>
      <w:outlineLvl w:val="1"/>
    </w:pPr>
    <w:rPr>
      <w:rFonts w:ascii="Times New Roman" w:hAnsi="Times New Roman" w:cs="Times New Roman"/>
      <w:b/>
      <w:i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166C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166C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5166C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5166C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5166C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5166C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9"/>
    <w:unhideWhenUsed/>
    <w:qFormat/>
    <w:rsid w:val="005166C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166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5166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5166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5166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5166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5166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9"/>
    <w:rsid w:val="005166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Rcsostblzat2">
    <w:name w:val="Rácsos táblázat2"/>
    <w:basedOn w:val="Normltblzat"/>
    <w:next w:val="Rcsostblzat"/>
    <w:uiPriority w:val="39"/>
    <w:rsid w:val="0051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1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66C2"/>
    <w:rPr>
      <w:rFonts w:ascii="Times New Roman" w:hAnsi="Times New Roman" w:cs="Times New Roman"/>
      <w:b/>
      <w:sz w:val="28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5166C2"/>
    <w:rPr>
      <w:rFonts w:ascii="Times New Roman" w:hAnsi="Times New Roman" w:cs="Times New Roman"/>
      <w:b/>
      <w:iCs/>
      <w:sz w:val="24"/>
      <w:szCs w:val="24"/>
    </w:rPr>
  </w:style>
  <w:style w:type="paragraph" w:styleId="Listaszerbekezds">
    <w:name w:val="List Paragraph"/>
    <w:basedOn w:val="Norml"/>
    <w:uiPriority w:val="1"/>
    <w:qFormat/>
    <w:rsid w:val="005166C2"/>
    <w:pPr>
      <w:ind w:left="720"/>
      <w:contextualSpacing/>
    </w:pPr>
  </w:style>
  <w:style w:type="character" w:styleId="Finomkiemels">
    <w:name w:val="Subtle Emphasis"/>
    <w:basedOn w:val="Bekezdsalapbettpusa"/>
    <w:uiPriority w:val="19"/>
    <w:qFormat/>
    <w:rsid w:val="005166C2"/>
    <w:rPr>
      <w:rFonts w:ascii="Times New Roman" w:hAnsi="Times New Roman"/>
      <w:i w:val="0"/>
      <w:iCs/>
      <w:color w:val="404040" w:themeColor="text1" w:themeTint="BF"/>
      <w:sz w:val="24"/>
    </w:rPr>
  </w:style>
  <w:style w:type="paragraph" w:styleId="Tartalomjegyzkcmsora">
    <w:name w:val="TOC Heading"/>
    <w:basedOn w:val="Cmsor1"/>
    <w:next w:val="Norml"/>
    <w:link w:val="TartalomjegyzkcmsoraChar"/>
    <w:uiPriority w:val="39"/>
    <w:unhideWhenUsed/>
    <w:qFormat/>
    <w:rsid w:val="005166C2"/>
    <w:pPr>
      <w:numPr>
        <w:numId w:val="0"/>
      </w:numPr>
      <w:spacing w:before="240" w:line="259" w:lineRule="auto"/>
      <w:outlineLvl w:val="9"/>
    </w:pPr>
    <w:rPr>
      <w:rFonts w:asciiTheme="majorHAnsi" w:hAnsiTheme="majorHAnsi"/>
      <w:color w:val="2E74B5" w:themeColor="accent1" w:themeShade="BF"/>
      <w:lang w:eastAsia="hu-HU"/>
    </w:rPr>
  </w:style>
  <w:style w:type="character" w:customStyle="1" w:styleId="TartalomjegyzkcmsoraChar">
    <w:name w:val="Tartalomjegyzék címsora Char"/>
    <w:link w:val="Tartalomjegyzkcmsora"/>
    <w:uiPriority w:val="39"/>
    <w:rsid w:val="005166C2"/>
    <w:rPr>
      <w:rFonts w:asciiTheme="majorHAnsi" w:hAnsiTheme="majorHAnsi" w:cs="Times New Roman"/>
      <w:b/>
      <w:color w:val="2E74B5" w:themeColor="accent1" w:themeShade="BF"/>
      <w:sz w:val="28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5166C2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qFormat/>
    <w:rsid w:val="005166C2"/>
    <w:pPr>
      <w:tabs>
        <w:tab w:val="left" w:pos="880"/>
        <w:tab w:val="right" w:leader="dot" w:pos="9062"/>
      </w:tabs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5166C2"/>
    <w:rPr>
      <w:color w:val="0563C1" w:themeColor="hyperlink"/>
      <w:u w:val="single"/>
    </w:rPr>
  </w:style>
  <w:style w:type="paragraph" w:styleId="Nincstrkz">
    <w:name w:val="No Spacing"/>
    <w:link w:val="NincstrkzChar"/>
    <w:uiPriority w:val="1"/>
    <w:qFormat/>
    <w:rsid w:val="005166C2"/>
    <w:pPr>
      <w:spacing w:after="0" w:line="240" w:lineRule="auto"/>
    </w:pPr>
    <w:rPr>
      <w:rFonts w:ascii="Times New Roman" w:hAnsi="Times New Roman" w:cs="Times New Roman"/>
      <w:b/>
      <w:sz w:val="28"/>
      <w:szCs w:val="28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5166C2"/>
    <w:rPr>
      <w:rFonts w:ascii="Times New Roman" w:hAnsi="Times New Roman" w:cs="Times New Roman"/>
      <w:b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6C2"/>
    <w:rPr>
      <w:rFonts w:ascii="Segoe UI" w:hAnsi="Segoe UI" w:cs="Segoe UI"/>
      <w:sz w:val="18"/>
      <w:szCs w:val="18"/>
    </w:rPr>
  </w:style>
  <w:style w:type="paragraph" w:customStyle="1" w:styleId="BAJUSZ-1">
    <w:name w:val="BAJUSZ-1"/>
    <w:basedOn w:val="Norml"/>
    <w:link w:val="BAJUSZ-1Char"/>
    <w:qFormat/>
    <w:rsid w:val="005166C2"/>
    <w:pPr>
      <w:keepLines/>
      <w:numPr>
        <w:numId w:val="4"/>
      </w:numPr>
      <w:spacing w:after="120" w:line="312" w:lineRule="auto"/>
      <w:ind w:left="714" w:hanging="357"/>
      <w:jc w:val="both"/>
    </w:pPr>
    <w:rPr>
      <w:rFonts w:ascii="Cambria Math" w:eastAsia="Symbol" w:hAnsi="Cambria Math" w:cs="Symbol"/>
      <w:sz w:val="20"/>
      <w:szCs w:val="24"/>
      <w:lang w:eastAsia="hu-HU"/>
    </w:rPr>
  </w:style>
  <w:style w:type="character" w:customStyle="1" w:styleId="BAJUSZ-1Char">
    <w:name w:val="BAJUSZ-1 Char"/>
    <w:link w:val="BAJUSZ-1"/>
    <w:rsid w:val="005166C2"/>
    <w:rPr>
      <w:rFonts w:ascii="Cambria Math" w:eastAsia="Symbol" w:hAnsi="Cambria Math" w:cs="Symbol"/>
      <w:sz w:val="20"/>
      <w:szCs w:val="24"/>
      <w:lang w:eastAsia="hu-HU"/>
    </w:rPr>
  </w:style>
  <w:style w:type="paragraph" w:customStyle="1" w:styleId="Textbody">
    <w:name w:val="Text body"/>
    <w:basedOn w:val="Norml"/>
    <w:rsid w:val="005166C2"/>
    <w:pPr>
      <w:widowControl w:val="0"/>
      <w:suppressAutoHyphens/>
      <w:autoSpaceDN w:val="0"/>
      <w:spacing w:after="120" w:line="240" w:lineRule="auto"/>
      <w:textAlignment w:val="baseline"/>
    </w:pPr>
    <w:rPr>
      <w:rFonts w:ascii="Symbol" w:eastAsia="Tahoma" w:hAnsi="Symbol" w:cs="MT Extra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51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66C2"/>
  </w:style>
  <w:style w:type="paragraph" w:styleId="llb">
    <w:name w:val="footer"/>
    <w:basedOn w:val="Norml"/>
    <w:link w:val="llbChar"/>
    <w:uiPriority w:val="99"/>
    <w:unhideWhenUsed/>
    <w:rsid w:val="00516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66C2"/>
  </w:style>
  <w:style w:type="paragraph" w:customStyle="1" w:styleId="Default">
    <w:name w:val="Default"/>
    <w:rsid w:val="005166C2"/>
    <w:pPr>
      <w:autoSpaceDE w:val="0"/>
      <w:autoSpaceDN w:val="0"/>
      <w:adjustRightInd w:val="0"/>
      <w:spacing w:after="0" w:line="240" w:lineRule="auto"/>
    </w:pPr>
    <w:rPr>
      <w:rFonts w:ascii="Symbol" w:eastAsia="Symbol" w:hAnsi="Symbol" w:cs="Symbol"/>
      <w:color w:val="000000"/>
      <w:sz w:val="24"/>
      <w:szCs w:val="24"/>
      <w:lang w:eastAsia="hu-HU"/>
    </w:rPr>
  </w:style>
  <w:style w:type="paragraph" w:customStyle="1" w:styleId="TableContents">
    <w:name w:val="Table Contents"/>
    <w:basedOn w:val="Norml"/>
    <w:rsid w:val="005166C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Symbol" w:eastAsia="Tahoma" w:hAnsi="Symbol" w:cs="MT Extra"/>
      <w:kern w:val="3"/>
      <w:sz w:val="24"/>
      <w:szCs w:val="24"/>
      <w:lang w:eastAsia="zh-CN" w:bidi="hi-IN"/>
    </w:rPr>
  </w:style>
  <w:style w:type="paragraph" w:styleId="Szvegtrzsbehzssal3">
    <w:name w:val="Body Text Indent 3"/>
    <w:basedOn w:val="Norml"/>
    <w:link w:val="Szvegtrzsbehzssal3Char"/>
    <w:rsid w:val="005166C2"/>
    <w:pPr>
      <w:spacing w:after="120" w:line="240" w:lineRule="auto"/>
      <w:ind w:left="283"/>
    </w:pPr>
    <w:rPr>
      <w:rFonts w:ascii="Symbol" w:eastAsia="Symbol" w:hAnsi="Symbol" w:cs="Symbol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166C2"/>
    <w:rPr>
      <w:rFonts w:ascii="Symbol" w:eastAsia="Symbol" w:hAnsi="Symbol" w:cs="Symbol"/>
      <w:sz w:val="16"/>
      <w:szCs w:val="16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1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1"/>
    <w:qFormat/>
    <w:rsid w:val="005166C2"/>
    <w:pPr>
      <w:tabs>
        <w:tab w:val="left" w:pos="851"/>
        <w:tab w:val="left" w:pos="2269"/>
        <w:tab w:val="left" w:pos="3970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5166C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5166C2"/>
  </w:style>
  <w:style w:type="paragraph" w:styleId="Lbjegyzetszveg">
    <w:name w:val="footnote text"/>
    <w:basedOn w:val="Norml"/>
    <w:link w:val="LbjegyzetszvegChar"/>
    <w:uiPriority w:val="99"/>
    <w:unhideWhenUsed/>
    <w:rsid w:val="00516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166C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Lbjegyzet-hivatkozs">
    <w:name w:val="footnote reference"/>
    <w:uiPriority w:val="99"/>
    <w:semiHidden/>
    <w:unhideWhenUsed/>
    <w:rsid w:val="005166C2"/>
    <w:rPr>
      <w:vertAlign w:val="superscript"/>
    </w:rPr>
  </w:style>
  <w:style w:type="paragraph" w:styleId="NormlWeb">
    <w:name w:val="Normal (Web)"/>
    <w:basedOn w:val="Norml"/>
    <w:uiPriority w:val="99"/>
    <w:rsid w:val="005166C2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166C2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J3">
    <w:name w:val="toc 3"/>
    <w:basedOn w:val="Norml"/>
    <w:next w:val="Norml"/>
    <w:autoRedefine/>
    <w:uiPriority w:val="39"/>
    <w:qFormat/>
    <w:rsid w:val="005166C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4">
    <w:name w:val="toc 4"/>
    <w:basedOn w:val="Norml"/>
    <w:next w:val="Norml"/>
    <w:autoRedefine/>
    <w:uiPriority w:val="39"/>
    <w:qFormat/>
    <w:rsid w:val="005166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5">
    <w:name w:val="toc 5"/>
    <w:basedOn w:val="Norml"/>
    <w:next w:val="Norml"/>
    <w:autoRedefine/>
    <w:uiPriority w:val="39"/>
    <w:rsid w:val="005166C2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6">
    <w:name w:val="toc 6"/>
    <w:basedOn w:val="Norml"/>
    <w:next w:val="Norml"/>
    <w:autoRedefine/>
    <w:uiPriority w:val="39"/>
    <w:rsid w:val="005166C2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7">
    <w:name w:val="toc 7"/>
    <w:basedOn w:val="Norml"/>
    <w:next w:val="Norml"/>
    <w:autoRedefine/>
    <w:uiPriority w:val="39"/>
    <w:rsid w:val="005166C2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8">
    <w:name w:val="toc 8"/>
    <w:basedOn w:val="Norml"/>
    <w:next w:val="Norml"/>
    <w:autoRedefine/>
    <w:uiPriority w:val="39"/>
    <w:rsid w:val="005166C2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9">
    <w:name w:val="toc 9"/>
    <w:basedOn w:val="Norml"/>
    <w:next w:val="Norml"/>
    <w:autoRedefine/>
    <w:uiPriority w:val="39"/>
    <w:rsid w:val="005166C2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5166C2"/>
    <w:rPr>
      <w:b/>
      <w:bCs/>
    </w:rPr>
  </w:style>
  <w:style w:type="character" w:customStyle="1" w:styleId="apple-converted-space">
    <w:name w:val="apple-converted-space"/>
    <w:basedOn w:val="Bekezdsalapbettpusa"/>
    <w:rsid w:val="005166C2"/>
  </w:style>
  <w:style w:type="paragraph" w:styleId="Cm">
    <w:name w:val="Title"/>
    <w:basedOn w:val="Norml"/>
    <w:next w:val="Norml"/>
    <w:link w:val="CmChar"/>
    <w:qFormat/>
    <w:rsid w:val="005166C2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5166C2"/>
    <w:rPr>
      <w:rFonts w:ascii="Times New Roman" w:eastAsia="Times New Roman" w:hAnsi="Times New Roman" w:cs="Times New Roman"/>
      <w:b/>
      <w:bCs/>
      <w:kern w:val="28"/>
      <w:sz w:val="28"/>
      <w:szCs w:val="32"/>
      <w:lang w:eastAsia="hu-HU"/>
    </w:rPr>
  </w:style>
  <w:style w:type="paragraph" w:customStyle="1" w:styleId="cmsor20">
    <w:name w:val="címsor 2"/>
    <w:basedOn w:val="Cm"/>
    <w:link w:val="cmsor2Char0"/>
    <w:qFormat/>
    <w:rsid w:val="005166C2"/>
  </w:style>
  <w:style w:type="character" w:customStyle="1" w:styleId="cmsor2Char0">
    <w:name w:val="címsor 2 Char"/>
    <w:basedOn w:val="CmChar"/>
    <w:link w:val="cmsor20"/>
    <w:rsid w:val="005166C2"/>
    <w:rPr>
      <w:rFonts w:ascii="Times New Roman" w:eastAsia="Times New Roman" w:hAnsi="Times New Roman" w:cs="Times New Roman"/>
      <w:b/>
      <w:bCs/>
      <w:kern w:val="28"/>
      <w:sz w:val="28"/>
      <w:szCs w:val="32"/>
      <w:lang w:eastAsia="hu-HU"/>
    </w:rPr>
  </w:style>
  <w:style w:type="paragraph" w:customStyle="1" w:styleId="Standard">
    <w:name w:val="Standard"/>
    <w:rsid w:val="005166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166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Lista">
    <w:name w:val="List"/>
    <w:basedOn w:val="Textbody"/>
    <w:rsid w:val="005166C2"/>
    <w:rPr>
      <w:rFonts w:ascii="Times New Roman" w:eastAsia="SimSun" w:hAnsi="Times New Roman" w:cs="Mangal"/>
    </w:rPr>
  </w:style>
  <w:style w:type="paragraph" w:styleId="Kpalrs">
    <w:name w:val="caption"/>
    <w:basedOn w:val="Standard"/>
    <w:rsid w:val="005166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66C2"/>
    <w:pPr>
      <w:suppressLineNumbers/>
    </w:pPr>
  </w:style>
  <w:style w:type="paragraph" w:customStyle="1" w:styleId="TableHeading">
    <w:name w:val="Table Heading"/>
    <w:basedOn w:val="TableContents"/>
    <w:rsid w:val="005166C2"/>
    <w:pPr>
      <w:jc w:val="center"/>
    </w:pPr>
    <w:rPr>
      <w:rFonts w:ascii="Times New Roman" w:eastAsia="SimSun" w:hAnsi="Times New Roman" w:cs="Mangal"/>
      <w:b/>
      <w:bCs/>
    </w:rPr>
  </w:style>
  <w:style w:type="paragraph" w:customStyle="1" w:styleId="Framecontents">
    <w:name w:val="Frame contents"/>
    <w:basedOn w:val="Textbody"/>
    <w:rsid w:val="005166C2"/>
    <w:rPr>
      <w:rFonts w:ascii="Times New Roman" w:eastAsia="SimSun" w:hAnsi="Times New Roman" w:cs="Mangal"/>
    </w:rPr>
  </w:style>
  <w:style w:type="paragraph" w:customStyle="1" w:styleId="Stlus1">
    <w:name w:val="Stílus1"/>
    <w:basedOn w:val="Cmsor4"/>
    <w:link w:val="Stlus1Char"/>
    <w:qFormat/>
    <w:rsid w:val="005166C2"/>
    <w:pPr>
      <w:keepLines w:val="0"/>
      <w:widowControl w:val="0"/>
      <w:numPr>
        <w:ilvl w:val="0"/>
        <w:numId w:val="0"/>
      </w:numPr>
      <w:suppressAutoHyphens/>
      <w:autoSpaceDN w:val="0"/>
      <w:spacing w:before="240" w:after="60" w:line="240" w:lineRule="auto"/>
      <w:textAlignment w:val="baseline"/>
    </w:pPr>
    <w:rPr>
      <w:rFonts w:ascii="Calibri" w:eastAsia="Times New Roman" w:hAnsi="Calibri" w:cs="Mangal"/>
      <w:b/>
      <w:bCs/>
      <w:i w:val="0"/>
      <w:iCs w:val="0"/>
      <w:kern w:val="3"/>
      <w:sz w:val="28"/>
      <w:szCs w:val="25"/>
      <w:lang w:eastAsia="zh-CN" w:bidi="hi-IN"/>
    </w:rPr>
  </w:style>
  <w:style w:type="character" w:customStyle="1" w:styleId="Stlus1Char">
    <w:name w:val="Stílus1 Char"/>
    <w:basedOn w:val="Cmsor4Char"/>
    <w:link w:val="Stlus1"/>
    <w:rsid w:val="005166C2"/>
    <w:rPr>
      <w:rFonts w:ascii="Calibri" w:eastAsia="Times New Roman" w:hAnsi="Calibri" w:cs="Mangal"/>
      <w:b/>
      <w:bCs/>
      <w:i w:val="0"/>
      <w:iCs w:val="0"/>
      <w:color w:val="2E74B5" w:themeColor="accent1" w:themeShade="BF"/>
      <w:kern w:val="3"/>
      <w:sz w:val="28"/>
      <w:szCs w:val="25"/>
      <w:lang w:eastAsia="zh-CN" w:bidi="hi-IN"/>
    </w:rPr>
  </w:style>
  <w:style w:type="paragraph" w:customStyle="1" w:styleId="Stlus2">
    <w:name w:val="Stílus2"/>
    <w:basedOn w:val="Tartalomjegyzkcmsora"/>
    <w:link w:val="Stlus2Char"/>
    <w:qFormat/>
    <w:rsid w:val="005166C2"/>
    <w:pPr>
      <w:keepNext/>
      <w:keepLines/>
      <w:spacing w:before="480" w:line="276" w:lineRule="auto"/>
      <w:contextualSpacing w:val="0"/>
    </w:pPr>
    <w:rPr>
      <w:rFonts w:ascii="Times New Roman" w:eastAsia="Times New Roman" w:hAnsi="Times New Roman"/>
      <w:bCs/>
      <w:color w:val="000000"/>
      <w:sz w:val="24"/>
      <w:szCs w:val="28"/>
    </w:rPr>
  </w:style>
  <w:style w:type="character" w:customStyle="1" w:styleId="Stlus2Char">
    <w:name w:val="Stílus2 Char"/>
    <w:link w:val="Stlus2"/>
    <w:rsid w:val="005166C2"/>
    <w:rPr>
      <w:rFonts w:ascii="Times New Roman" w:eastAsia="Times New Roman" w:hAnsi="Times New Roman" w:cs="Times New Roman"/>
      <w:b/>
      <w:bCs/>
      <w:color w:val="000000"/>
      <w:sz w:val="24"/>
      <w:szCs w:val="28"/>
      <w:lang w:eastAsia="hu-HU"/>
    </w:rPr>
  </w:style>
  <w:style w:type="table" w:customStyle="1" w:styleId="TableGrid">
    <w:name w:val="TableGrid"/>
    <w:rsid w:val="005166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166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66C2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166C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166C2"/>
    <w:rPr>
      <w:color w:val="954F72" w:themeColor="followedHyperlink"/>
      <w:u w:val="single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5166C2"/>
    <w:rPr>
      <w:color w:val="605E5C"/>
      <w:shd w:val="clear" w:color="auto" w:fill="E1DFDD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6C2"/>
    <w:rPr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6C2"/>
    <w:pPr>
      <w:spacing w:line="240" w:lineRule="auto"/>
    </w:pPr>
    <w:rPr>
      <w:sz w:val="20"/>
      <w:szCs w:val="20"/>
    </w:rPr>
  </w:style>
  <w:style w:type="character" w:customStyle="1" w:styleId="JegyzetszvegChar1">
    <w:name w:val="Jegyzetszöveg Char1"/>
    <w:basedOn w:val="Bekezdsalapbettpusa"/>
    <w:uiPriority w:val="99"/>
    <w:semiHidden/>
    <w:rsid w:val="005166C2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6C2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6C2"/>
    <w:rPr>
      <w:b/>
      <w:bCs/>
    </w:rPr>
  </w:style>
  <w:style w:type="character" w:customStyle="1" w:styleId="MegjegyzstrgyaChar1">
    <w:name w:val="Megjegyzés tárgya Char1"/>
    <w:basedOn w:val="JegyzetszvegChar1"/>
    <w:uiPriority w:val="99"/>
    <w:semiHidden/>
    <w:rsid w:val="005166C2"/>
    <w:rPr>
      <w:b/>
      <w:bCs/>
      <w:sz w:val="20"/>
      <w:szCs w:val="20"/>
    </w:rPr>
  </w:style>
  <w:style w:type="character" w:customStyle="1" w:styleId="highlighted">
    <w:name w:val="highlighted"/>
    <w:basedOn w:val="Bekezdsalapbettpusa"/>
    <w:rsid w:val="005166C2"/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5166C2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5166C2"/>
    <w:rPr>
      <w:color w:val="605E5C"/>
      <w:shd w:val="clear" w:color="auto" w:fill="E1DFDD"/>
    </w:rPr>
  </w:style>
  <w:style w:type="numbering" w:customStyle="1" w:styleId="Nemlista1">
    <w:name w:val="Nem lista1"/>
    <w:next w:val="Nemlista"/>
    <w:uiPriority w:val="99"/>
    <w:semiHidden/>
    <w:unhideWhenUsed/>
    <w:rsid w:val="005166C2"/>
  </w:style>
  <w:style w:type="table" w:customStyle="1" w:styleId="TableGrid2">
    <w:name w:val="TableGrid2"/>
    <w:rsid w:val="005166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2">
    <w:name w:val="Nem lista2"/>
    <w:next w:val="Nemlista"/>
    <w:uiPriority w:val="99"/>
    <w:semiHidden/>
    <w:unhideWhenUsed/>
    <w:rsid w:val="005166C2"/>
  </w:style>
  <w:style w:type="table" w:customStyle="1" w:styleId="TableGrid3">
    <w:name w:val="TableGrid3"/>
    <w:rsid w:val="005166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3">
    <w:name w:val="Nem lista3"/>
    <w:next w:val="Nemlista"/>
    <w:uiPriority w:val="99"/>
    <w:semiHidden/>
    <w:unhideWhenUsed/>
    <w:rsid w:val="005166C2"/>
  </w:style>
  <w:style w:type="table" w:customStyle="1" w:styleId="TableGrid4">
    <w:name w:val="TableGrid4"/>
    <w:rsid w:val="005166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4">
    <w:name w:val="Nem lista4"/>
    <w:next w:val="Nemlista"/>
    <w:uiPriority w:val="99"/>
    <w:semiHidden/>
    <w:unhideWhenUsed/>
    <w:rsid w:val="005166C2"/>
  </w:style>
  <w:style w:type="table" w:customStyle="1" w:styleId="TableGrid5">
    <w:name w:val="TableGrid5"/>
    <w:rsid w:val="005166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5">
    <w:name w:val="Nem lista5"/>
    <w:next w:val="Nemlista"/>
    <w:uiPriority w:val="99"/>
    <w:semiHidden/>
    <w:unhideWhenUsed/>
    <w:rsid w:val="005166C2"/>
  </w:style>
  <w:style w:type="table" w:customStyle="1" w:styleId="TableGrid6">
    <w:name w:val="TableGrid6"/>
    <w:rsid w:val="005166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6">
    <w:name w:val="Nem lista6"/>
    <w:next w:val="Nemlista"/>
    <w:uiPriority w:val="99"/>
    <w:semiHidden/>
    <w:unhideWhenUsed/>
    <w:rsid w:val="005166C2"/>
  </w:style>
  <w:style w:type="table" w:customStyle="1" w:styleId="TableGrid7">
    <w:name w:val="TableGrid7"/>
    <w:rsid w:val="005166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7">
    <w:name w:val="Nem lista7"/>
    <w:next w:val="Nemlista"/>
    <w:uiPriority w:val="99"/>
    <w:semiHidden/>
    <w:unhideWhenUsed/>
    <w:rsid w:val="005166C2"/>
  </w:style>
  <w:style w:type="table" w:customStyle="1" w:styleId="TableGrid8">
    <w:name w:val="TableGrid8"/>
    <w:rsid w:val="005166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8">
    <w:name w:val="Nem lista8"/>
    <w:next w:val="Nemlista"/>
    <w:uiPriority w:val="99"/>
    <w:semiHidden/>
    <w:unhideWhenUsed/>
    <w:rsid w:val="005166C2"/>
  </w:style>
  <w:style w:type="table" w:customStyle="1" w:styleId="TableGrid9">
    <w:name w:val="TableGrid9"/>
    <w:rsid w:val="005166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9">
    <w:name w:val="Nem lista9"/>
    <w:next w:val="Nemlista"/>
    <w:uiPriority w:val="99"/>
    <w:semiHidden/>
    <w:unhideWhenUsed/>
    <w:rsid w:val="005166C2"/>
  </w:style>
  <w:style w:type="table" w:customStyle="1" w:styleId="TableGrid10">
    <w:name w:val="TableGrid10"/>
    <w:rsid w:val="005166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0">
    <w:name w:val="Nem lista10"/>
    <w:next w:val="Nemlista"/>
    <w:uiPriority w:val="99"/>
    <w:semiHidden/>
    <w:unhideWhenUsed/>
    <w:rsid w:val="005166C2"/>
  </w:style>
  <w:style w:type="table" w:customStyle="1" w:styleId="TableGrid11">
    <w:name w:val="TableGrid11"/>
    <w:rsid w:val="005166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5166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1">
    <w:name w:val="Nem lista11"/>
    <w:next w:val="Nemlista"/>
    <w:uiPriority w:val="99"/>
    <w:semiHidden/>
    <w:unhideWhenUsed/>
    <w:rsid w:val="005166C2"/>
  </w:style>
  <w:style w:type="table" w:customStyle="1" w:styleId="TableGrid13">
    <w:name w:val="TableGrid13"/>
    <w:rsid w:val="005166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2">
    <w:name w:val="Nem lista12"/>
    <w:next w:val="Nemlista"/>
    <w:uiPriority w:val="99"/>
    <w:semiHidden/>
    <w:unhideWhenUsed/>
    <w:rsid w:val="005166C2"/>
  </w:style>
  <w:style w:type="table" w:customStyle="1" w:styleId="TableGrid14">
    <w:name w:val="TableGrid14"/>
    <w:rsid w:val="005166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3">
    <w:name w:val="Nem lista13"/>
    <w:next w:val="Nemlista"/>
    <w:uiPriority w:val="99"/>
    <w:semiHidden/>
    <w:unhideWhenUsed/>
    <w:rsid w:val="005166C2"/>
  </w:style>
  <w:style w:type="table" w:customStyle="1" w:styleId="TableGrid15">
    <w:name w:val="TableGrid15"/>
    <w:rsid w:val="005166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3">
    <w:name w:val="Rácsos táblázat3"/>
    <w:basedOn w:val="Normltblzat"/>
    <w:next w:val="Rcsostblzat"/>
    <w:uiPriority w:val="39"/>
    <w:rsid w:val="0051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ontalistaszerfelsorolsban">
    <w:name w:val="alpont a listaszerű felsorolásban"/>
    <w:basedOn w:val="Listaszerbekezds"/>
    <w:rsid w:val="005166C2"/>
    <w:pPr>
      <w:numPr>
        <w:ilvl w:val="1"/>
        <w:numId w:val="5"/>
      </w:numPr>
      <w:spacing w:after="120" w:line="276" w:lineRule="auto"/>
      <w:ind w:left="851" w:hanging="425"/>
      <w:jc w:val="both"/>
    </w:pPr>
    <w:rPr>
      <w:rFonts w:cs="Calibri"/>
    </w:rPr>
  </w:style>
  <w:style w:type="table" w:customStyle="1" w:styleId="Rcsostblzat4">
    <w:name w:val="Rácsos táblázat4"/>
    <w:basedOn w:val="Normltblzat"/>
    <w:next w:val="Rcsostblzat"/>
    <w:uiPriority w:val="39"/>
    <w:rsid w:val="0051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51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51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51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51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51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51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51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51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next w:val="Rcsostblzat"/>
    <w:uiPriority w:val="39"/>
    <w:rsid w:val="0051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51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51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lsbekezds">
    <w:name w:val="K_első_bekezdés"/>
    <w:basedOn w:val="Norml"/>
    <w:link w:val="KelsbekezdsChar"/>
    <w:uiPriority w:val="99"/>
    <w:qFormat/>
    <w:rsid w:val="005166C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5166C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elsbekezdsChar">
    <w:name w:val="K_első_bekezdés Char"/>
    <w:link w:val="Kelsbekezds"/>
    <w:uiPriority w:val="99"/>
    <w:rsid w:val="005166C2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tbbibekezdsChar">
    <w:name w:val="K_többi_bekezdés Char"/>
    <w:link w:val="Ktbbibekezds"/>
    <w:uiPriority w:val="99"/>
    <w:rsid w:val="005166C2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qFormat/>
    <w:rsid w:val="005166C2"/>
    <w:pPr>
      <w:spacing w:after="24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character" w:customStyle="1" w:styleId="KvfolyamChar">
    <w:name w:val="K_évfolyam Char"/>
    <w:link w:val="Kvfolyam"/>
    <w:uiPriority w:val="99"/>
    <w:rsid w:val="005166C2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numbering" w:customStyle="1" w:styleId="Nemlista14">
    <w:name w:val="Nem lista14"/>
    <w:next w:val="Nemlista"/>
    <w:uiPriority w:val="99"/>
    <w:semiHidden/>
    <w:unhideWhenUsed/>
    <w:rsid w:val="005166C2"/>
  </w:style>
  <w:style w:type="table" w:customStyle="1" w:styleId="TableNormal">
    <w:name w:val="Table Normal"/>
    <w:uiPriority w:val="2"/>
    <w:semiHidden/>
    <w:unhideWhenUsed/>
    <w:qFormat/>
    <w:rsid w:val="005166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166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Nemlista15">
    <w:name w:val="Nem lista15"/>
    <w:next w:val="Nemlista"/>
    <w:uiPriority w:val="99"/>
    <w:semiHidden/>
    <w:unhideWhenUsed/>
    <w:rsid w:val="005166C2"/>
  </w:style>
  <w:style w:type="table" w:customStyle="1" w:styleId="TableNormal1">
    <w:name w:val="Table Normal1"/>
    <w:uiPriority w:val="2"/>
    <w:semiHidden/>
    <w:unhideWhenUsed/>
    <w:qFormat/>
    <w:rsid w:val="005166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6">
    <w:name w:val="Nem lista16"/>
    <w:next w:val="Nemlista"/>
    <w:uiPriority w:val="99"/>
    <w:semiHidden/>
    <w:unhideWhenUsed/>
    <w:rsid w:val="005166C2"/>
  </w:style>
  <w:style w:type="table" w:customStyle="1" w:styleId="TableNormal2">
    <w:name w:val="Table Normal2"/>
    <w:uiPriority w:val="2"/>
    <w:semiHidden/>
    <w:unhideWhenUsed/>
    <w:qFormat/>
    <w:rsid w:val="005166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7">
    <w:name w:val="Nem lista17"/>
    <w:next w:val="Nemlista"/>
    <w:uiPriority w:val="99"/>
    <w:semiHidden/>
    <w:unhideWhenUsed/>
    <w:rsid w:val="005166C2"/>
  </w:style>
  <w:style w:type="table" w:customStyle="1" w:styleId="TableNormal3">
    <w:name w:val="Table Normal3"/>
    <w:uiPriority w:val="2"/>
    <w:semiHidden/>
    <w:unhideWhenUsed/>
    <w:qFormat/>
    <w:rsid w:val="005166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8">
    <w:name w:val="Nem lista18"/>
    <w:next w:val="Nemlista"/>
    <w:uiPriority w:val="99"/>
    <w:semiHidden/>
    <w:unhideWhenUsed/>
    <w:rsid w:val="005166C2"/>
  </w:style>
  <w:style w:type="table" w:customStyle="1" w:styleId="TableNormal4">
    <w:name w:val="Table Normal4"/>
    <w:uiPriority w:val="2"/>
    <w:semiHidden/>
    <w:unhideWhenUsed/>
    <w:qFormat/>
    <w:rsid w:val="005166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9">
    <w:name w:val="Nem lista19"/>
    <w:next w:val="Nemlista"/>
    <w:uiPriority w:val="99"/>
    <w:semiHidden/>
    <w:unhideWhenUsed/>
    <w:rsid w:val="005166C2"/>
  </w:style>
  <w:style w:type="table" w:customStyle="1" w:styleId="TableNormal5">
    <w:name w:val="Table Normal5"/>
    <w:uiPriority w:val="2"/>
    <w:semiHidden/>
    <w:unhideWhenUsed/>
    <w:qFormat/>
    <w:rsid w:val="005166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20">
    <w:name w:val="Nem lista20"/>
    <w:next w:val="Nemlista"/>
    <w:uiPriority w:val="99"/>
    <w:semiHidden/>
    <w:unhideWhenUsed/>
    <w:rsid w:val="005166C2"/>
  </w:style>
  <w:style w:type="table" w:customStyle="1" w:styleId="TableNormal6">
    <w:name w:val="Table Normal6"/>
    <w:uiPriority w:val="2"/>
    <w:semiHidden/>
    <w:unhideWhenUsed/>
    <w:qFormat/>
    <w:rsid w:val="005166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5166C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1831</Words>
  <Characters>12639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2025-05-19T12:12:00Z</dcterms:created>
  <dcterms:modified xsi:type="dcterms:W3CDTF">2025-05-21T11:17:00Z</dcterms:modified>
</cp:coreProperties>
</file>