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2C" w:rsidRPr="0071742C" w:rsidRDefault="0071742C" w:rsidP="00836A8E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8969"/>
      <w:r w:rsidRPr="0071742C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Oktatás ágazati alapoktatás</w:t>
      </w:r>
      <w:bookmarkEnd w:id="0"/>
    </w:p>
    <w:p w:rsidR="0071742C" w:rsidRPr="0071742C" w:rsidRDefault="0071742C" w:rsidP="0071742C"/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tabs>
          <w:tab w:val="left" w:pos="53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Munkavállalói</w:t>
      </w:r>
      <w:r w:rsidRPr="007174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ismeretek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8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általános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felkészítése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 álláskeresés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módszereire,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technikáira,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munkavállaláshoz, a munkaviszony létesítéséhez szükséges alapismeretek elsajátítására.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tantárgyat oktató végzettségére, szakképesítésére, munkatapasztalatára 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elvárások: -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Kapcsolódó közismereti,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szakmai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tartalmak: -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</w:t>
      </w:r>
      <w:r w:rsidRPr="007174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órakeretének</w:t>
      </w:r>
      <w:r w:rsidRPr="007174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legalább</w:t>
      </w:r>
      <w:r w:rsidRPr="007174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0%-át</w:t>
      </w:r>
      <w:r w:rsidRPr="0071742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gyakorlati</w:t>
      </w:r>
      <w:r w:rsidRPr="007174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helyszínen</w:t>
      </w:r>
      <w:r w:rsidRPr="007174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(tanműhely,</w:t>
      </w:r>
      <w:r w:rsidRPr="007174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üzem</w:t>
      </w:r>
      <w:r w:rsidRPr="007174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stb.) kell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lebonyolítani.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3"/>
        <w:tblW w:w="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3"/>
        <w:gridCol w:w="1577"/>
        <w:gridCol w:w="2009"/>
        <w:gridCol w:w="1773"/>
      </w:tblGrid>
      <w:tr w:rsidR="0071742C" w:rsidRPr="0071742C" w:rsidTr="0071742C">
        <w:trPr>
          <w:trHeight w:val="1103"/>
        </w:trPr>
        <w:tc>
          <w:tcPr>
            <w:tcW w:w="19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képes- ségek</w:t>
            </w:r>
          </w:p>
        </w:tc>
        <w:tc>
          <w:tcPr>
            <w:tcW w:w="192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157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 és felelősség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mér-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téke</w:t>
            </w:r>
          </w:p>
        </w:tc>
        <w:tc>
          <w:tcPr>
            <w:tcW w:w="200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viselkedés- módok attitűdök</w:t>
            </w:r>
          </w:p>
        </w:tc>
        <w:tc>
          <w:tcPr>
            <w:tcW w:w="177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 és szakmához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kö- tődő digitális kompetenciák</w:t>
            </w:r>
          </w:p>
        </w:tc>
      </w:tr>
      <w:tr w:rsidR="0071742C" w:rsidRPr="0071742C" w:rsidTr="0071742C">
        <w:trPr>
          <w:trHeight w:val="270"/>
        </w:trPr>
        <w:tc>
          <w:tcPr>
            <w:tcW w:w="1927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saját szemé-</w:t>
            </w:r>
          </w:p>
        </w:tc>
        <w:tc>
          <w:tcPr>
            <w:tcW w:w="1577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9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Önismerete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alapján</w:t>
            </w:r>
          </w:p>
        </w:tc>
        <w:tc>
          <w:tcPr>
            <w:tcW w:w="1773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266"/>
        </w:trPr>
        <w:tc>
          <w:tcPr>
            <w:tcW w:w="1927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Megfogalmazza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lyisége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jellemvo-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Teljesen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önál-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törekszik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céljai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reá-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65"/>
        </w:trPr>
        <w:tc>
          <w:tcPr>
            <w:tcW w:w="1927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saját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karriercéljait.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násait, annak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pozi-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lóan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lis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megfogalmazá-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71"/>
        </w:trPr>
        <w:tc>
          <w:tcPr>
            <w:tcW w:w="1927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tívumait.</w:t>
            </w:r>
          </w:p>
        </w:tc>
        <w:tc>
          <w:tcPr>
            <w:tcW w:w="1577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sára.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Megjelenésé-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106"/>
        </w:trPr>
        <w:tc>
          <w:tcPr>
            <w:tcW w:w="19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Szakképzési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munkaviszonyt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lé- tesít.</w:t>
            </w:r>
          </w:p>
        </w:tc>
        <w:tc>
          <w:tcPr>
            <w:tcW w:w="192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a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munka-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szerződés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tartalmi 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formai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követel-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ményeit.</w:t>
            </w:r>
          </w:p>
        </w:tc>
        <w:tc>
          <w:tcPr>
            <w:tcW w:w="157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Instrukció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alapján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részben önállóan</w:t>
            </w:r>
          </w:p>
        </w:tc>
        <w:tc>
          <w:tcPr>
            <w:tcW w:w="2009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ben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igényes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viselkedésében visszafogott. Elkö- telezett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szabályos</w:t>
            </w:r>
          </w:p>
        </w:tc>
        <w:tc>
          <w:tcPr>
            <w:tcW w:w="177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footerReference w:type="default" r:id="rId5"/>
          <w:pgSz w:w="11900" w:h="16820"/>
          <w:pgMar w:top="1418" w:right="1418" w:bottom="1418" w:left="1418" w:header="0" w:footer="998" w:gutter="0"/>
          <w:cols w:space="708"/>
        </w:sectPr>
      </w:pPr>
    </w:p>
    <w:tbl>
      <w:tblPr>
        <w:tblStyle w:val="TableNormal3"/>
        <w:tblW w:w="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3"/>
        <w:gridCol w:w="1577"/>
        <w:gridCol w:w="2009"/>
        <w:gridCol w:w="1773"/>
      </w:tblGrid>
      <w:tr w:rsidR="0071742C" w:rsidRPr="0071742C" w:rsidTr="0071742C">
        <w:trPr>
          <w:trHeight w:val="1380"/>
        </w:trPr>
        <w:tc>
          <w:tcPr>
            <w:tcW w:w="19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Felismeri,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megnevezi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leírja az álláskeresés módszereit</w:t>
            </w:r>
          </w:p>
        </w:tc>
        <w:tc>
          <w:tcPr>
            <w:tcW w:w="192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a formális 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informális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állás- keresési techniká-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</w:tc>
        <w:tc>
          <w:tcPr>
            <w:tcW w:w="157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Teljesen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önál-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lóan</w:t>
            </w:r>
          </w:p>
        </w:tc>
        <w:tc>
          <w:tcPr>
            <w:tcW w:w="200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foglalkoztatás mel- lett.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Törekszik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sa- ját munkabérét érintő változások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nyomon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követésére.</w:t>
            </w:r>
          </w:p>
        </w:tc>
        <w:tc>
          <w:tcPr>
            <w:tcW w:w="177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Internetes állás- keresési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portálo- kon információ- kat keres, rend-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szerez</w:t>
            </w: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 témakörei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Álláskeresés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Karrierlehetőségek feltérképezése: önismeret,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reális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célkitűzések, helyi munkaerőpiac ismere- te, mobilitás szerepe, szakképzések szerepe, képzési támogatások (ösztöndíjak rendszere) ismerete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Álláskeresési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módszerek: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újsághirdetés,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internetes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álláskereső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oldalak,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személyes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kapcsolatok, kapcsolati hálózat fontossága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Munkajogi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alapismeretek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Foglalkoztatási formák: munkaviszony, megbízási jogviszony, vállalkozási jogviszony, köz- alkalmazotti jogviszony, közszolgálati jogviszony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érintő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szakképzési munkaviszony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lényege, jelentősége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tipikus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munkavégzési formák a munka törvénykönyve szerint: távmunka, bedolgozói munkaviszony, munkaerő-kölcsönzés, egyszerűsített foglalkoztatás (mezőgazdasági, turisztikai idénymunka és alkalmi munka)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jogviszonyok: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önfoglalkoztatás,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iskolaszövetkezet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keretében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végzett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diákmunka,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önkéntes munka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létesítése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Felek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munkajogviszonyban.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munkaviszony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alanyai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létesítése.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munkaszerződés.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munkaszerződés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tartalma.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munkaviszony kezdete létrejötte, fajtái.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Próbaidő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munkavállaló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munkáltató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kötelezettségei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munkaszerződés módosítása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Munkaviszony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megszűnése,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megszüntetése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Munkaidő és pihenőidő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munka díjazása (minimálbér,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garantált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bérminimum)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Munkanélküliség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Nemzeti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Foglalkoztatási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Szolgálat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(NFSZ).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Álláskeresőként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történő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nyilvántartásba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vétel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álláskeresési ellátások fajtái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Álláskeresők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számára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nyújtandó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támogatások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(vállalkozóvá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válás,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közfoglalkoztatás,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képzések, utazásiköltség-támogatások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Szolgáltatások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álláskeresőknek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(munkaerő-közvetítés,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tanácsadás)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Európai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Foglalkoztatási Szolgálat (EURES)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Élménypedagógia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35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célja, hogy 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 ismerje meg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vizuális kommunikációt, jelek értelmezését a vizuális nyelvben, kultúrát, népművészetet, környezet- és tárgykultúrát, esztétikumot.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ismerje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dekoráció,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ajándék-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játékkészítés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folyamatát,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tisztában legyen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szemléltető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eszközök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készítésének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lehetőségeivel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technikáival.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tanulók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 segítségével képesek lesznek játék- és szabadidős tevékenységeket kezdeményezni, megszervezni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vezetni,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megismerik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mesepedagógia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lehetőségeit,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meseterápia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módszerét,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hogy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később szociális területen vagy az oktatás-nevelés folyamatában ezt hasznosítani tudják.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mesék személyiségfejlesztő hatását, 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alkotás örömének érzését, illetve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dramatikus nevelésben rejlő lehetőségeket tudatosítják a tantárgyat tanuló fiatalok, emellett történetalkotással, bábjátékokkal fejlesztik szövegalkotó képességüket, kreativitásukat.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tantárgyat oktató végzettségére, szakképesítésére, munkatapasztalatára 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elvárások: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pedagógiatanár,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okleveles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rajztanár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(vizuális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kultúra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tanár,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vizuális-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kör- nyezetkultúra tanár)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 órakeretének legalább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0 %-át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gyakorlati helyszínen kell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lebonyolítani.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257"/>
        <w:gridCol w:w="2127"/>
        <w:gridCol w:w="1986"/>
        <w:gridCol w:w="1559"/>
      </w:tblGrid>
      <w:tr w:rsidR="0071742C" w:rsidRPr="0071742C" w:rsidTr="0071742C">
        <w:trPr>
          <w:trHeight w:val="1648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képes- ségek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fele- lősségvállalás mértéke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 viselke- désmódok,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atti-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tűdök</w:t>
            </w:r>
          </w:p>
        </w:tc>
        <w:tc>
          <w:tcPr>
            <w:tcW w:w="155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szakmához kötődő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digi- tális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kompe- tenciák</w:t>
            </w:r>
          </w:p>
        </w:tc>
      </w:tr>
      <w:tr w:rsidR="0071742C" w:rsidRPr="0071742C" w:rsidTr="0071742C">
        <w:trPr>
          <w:trHeight w:val="1790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pedagógus/szak- ember instrukciói alapján irányítja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játéktevékenységet.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Kiválasztja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meg- határozza a külön- böző életkorok jel- lemző játéktevé-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kenységeit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eszkö-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zeit, szerepüket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felsőfokú vég- zettségű pedagó- gus/szakember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irá-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játéktevékeny- séget a gyerme- kek,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serdülők,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fia- talok életkori fej- lettségének és</w:t>
            </w:r>
          </w:p>
        </w:tc>
        <w:tc>
          <w:tcPr>
            <w:tcW w:w="155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Probléma- megoldás, gyakorlati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al- kalmazás</w:t>
            </w: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257"/>
        <w:gridCol w:w="2127"/>
        <w:gridCol w:w="1986"/>
        <w:gridCol w:w="1559"/>
      </w:tblGrid>
      <w:tr w:rsidR="0071742C" w:rsidRPr="0071742C" w:rsidTr="0071742C">
        <w:trPr>
          <w:trHeight w:val="2404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Kreatívan alkal- mazza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életkori sajátosságoknak megfelelő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játéko-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Egyszerű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játékesz- közöket készít.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személyiségfejlődés-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ben.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nyítása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mellett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ön- állóan végzi mun- káját.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testi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épségének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fi- gyelembevételé- vel irányítja.</w:t>
            </w:r>
          </w:p>
        </w:tc>
        <w:tc>
          <w:tcPr>
            <w:tcW w:w="155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3139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Előkészíti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külön- böző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művészeti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te- vékenységeket és közreműködik a megvalósításában.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 az életkornak megfelelő művészeti tevékenységeket és azok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alkalmazásának módjait (gyermek-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irodalom,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ének-zene, dramatizálás,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kreatív alkotó tevékenysé- gek és mozgáskul-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túra).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pedagógus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útmu- tatása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szerint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előké- szíti a művészeti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tevékenységeket, valamint segíti a gyermekeket a megvalósításban.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tá- mogatja a kreati- vitást 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önálló próbálkozást</w:t>
            </w:r>
          </w:p>
        </w:tc>
        <w:tc>
          <w:tcPr>
            <w:tcW w:w="155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művészeti tevékenysé- gek előkészí- tésében,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kivi- telezésében IKT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eszközö- ket használ.</w:t>
            </w:r>
          </w:p>
        </w:tc>
      </w:tr>
      <w:tr w:rsidR="0071742C" w:rsidRPr="0071742C" w:rsidTr="0071742C">
        <w:trPr>
          <w:trHeight w:val="4627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Közreműködik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szabadidős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progra- mok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tervezésében, szervezésében és lebonyolításában.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programokhoz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kapcsolódóan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ötle- teket, javaslatokat fogalmaz meg.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a kü- lönböző intézmé- nyek szokásos sza- badidős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programjait,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rendezvényeit,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ünne- pélyeit, valamint az azokhoz kapcsolódó tervezési, szervezési feladatokat.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útmutatásnak megfelelően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részt vesz 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szabadidős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programok,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rendez- vények, ünnepé- lyek tervezésében, szervezésében és lebonyolításában.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Megjelenésében 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viselkedésében példát mutat a gyermekek/tanu- lók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számára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kü- lönböző progra- mokon. Munkája során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támogatja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gyermekek, ser- dülők, fiatalok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ünnepekhez,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ha- gyományokhoz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kapcsolódó érték- rendjének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fejlődé-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sét.</w:t>
            </w:r>
          </w:p>
        </w:tc>
        <w:tc>
          <w:tcPr>
            <w:tcW w:w="155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programok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tervezése, előkészítése és kivitele- zése során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IKT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audio- vizuális esz- közöket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hasz-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nál.</w:t>
            </w:r>
          </w:p>
        </w:tc>
      </w:tr>
      <w:tr w:rsidR="0071742C" w:rsidRPr="0071742C" w:rsidTr="0071742C">
        <w:trPr>
          <w:trHeight w:val="2543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Segíti a kreatív al- kotó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tevékenységek előkészítését és le- bonyolítását.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a különböző népművészeti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kre- atív alkotó techniká-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Felelősen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kör-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nyezettudatosan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használja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kreatív foglalkozások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esz- közeit, anyagait.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Ügyel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biztonsá- gos munkavég- zésre.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Törekszik kreati- vitásának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fejlesz- tésére.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Támogatja a gyermekek/ta- nulók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önálló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kez- deményezéseit.</w:t>
            </w:r>
          </w:p>
        </w:tc>
        <w:tc>
          <w:tcPr>
            <w:tcW w:w="155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 for- rásokat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keres, ezeket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felelő- sen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használja.</w:t>
            </w: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type w:val="continuous"/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257"/>
        <w:gridCol w:w="2127"/>
        <w:gridCol w:w="1986"/>
      </w:tblGrid>
      <w:tr w:rsidR="0071742C" w:rsidRPr="0071742C" w:rsidTr="0071742C">
        <w:trPr>
          <w:trHeight w:val="1946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Kiválasztja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gyer- mekek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életkorának megfelelő mesét,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dramatikus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játékot, színházi előadást. Átéléssel mesél.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mese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meseterá- pia a bábjáték és a dramatikus játékok fajtáit.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foglalkozások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le- bonyolítása során a pedagógus útmuta- tása szerint jár el.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Figyelembe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veszi 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ser- dülők, fiatalok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személyiségét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egyéni igényeit.</w:t>
            </w: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 témakörei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Kreatív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alkotás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óvodai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iskolai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dekorációk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fajtái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Óvodai,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iskolai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dekorációk,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faliújságok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készítése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Népművészet, népművészeti technikák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Tárgykészítő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játékok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módszertana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Népi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kismesterségek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módszertana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Népi kézművesség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természetes anyagokból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anyagok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hagyományos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újszerű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felhasználása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Kézműves technikák alapjai (kreatív hobby)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Tárgyak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készítéséhez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használható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anyagok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tulajdonságaik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Tanulók által is elkészíthető ajándékok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Ünnepekhez kapcsolódó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ajándékok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Újrahasznosított anyagból készült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ajándékok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Bábkészítés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Szabadidő – játékirányítás, játékszervezés alapjai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játékok általános jellemzői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játéktevékenység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fejlődése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szakaszokban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játék célja, szerepe az óvodások és az iskolások életében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fajtái: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gyakorlójáték,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konstruálójáték,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barkácsolás,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bábjáték,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szerepjáték,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intellektuális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játék, társasjáték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Mesék,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versek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feldolgozása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szerepjátékkal Sportjátékok fajtái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sportjátékok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szabályai,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jellemzői,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megválasztásának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szempontjai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sport szerepe a személyiség fejlődésében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gyermekjátékok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biztonsági előírásai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Biztonságossági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egészségügyi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követelmények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fejlődésében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önkifejezésben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játék „öngyógyító" szerepe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Önismereti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játékok fajtái, formái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sajátosságoknak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megfelelő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szerepjáték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feszültségoldó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hatásai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Játékfajták a szabadban, zárt térben játszható játékok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játékvezető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feladatai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játékvezetővel szemben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támasztott elvárások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játékos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csoportfoglalkozásokon részvevők csoportdinamikai 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Játék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oktatás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szabadidő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összefüggései,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szerepük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fejlesztésében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Korunk játékai: fantasyjátékok és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virtuális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játékok, ezek előnyei és veszélyei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néphagyományok,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ősi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magyar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néphagyományok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népi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játékok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átlagtól eltérő játékfejlődés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játék, mint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terápiás eszköz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Mesepedagógia – bábjáték – drámajáték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Mi a mesepedagógia?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Mondókák,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mesék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sajátosságok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összefüggései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mesék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szimbolikus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nyelve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meseterápia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elvei,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témakörei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Királyfik és királylányok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felnőtté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válás,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úton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lévők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meséi Életválságok meséi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öregedés, 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halál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témája a mesékben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Mesélés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eszközei,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játékeszközök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alkotása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(jelmez-,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bábkészítés)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Környezettudatos játékok, tárgyak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metamorfózisa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szerepjátékok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világa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Dramatikus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játékok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(szöveggel,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hanggal,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bábbal,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zenével,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mozgással,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tánccal)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dramatikus nevelés pozitív hatásai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bábjátékok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alkalmazási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lehetőségük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alkotó folyamat varázsa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Történetalkotás,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rögtönzés, saját történetek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feldolgozása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Színjátékos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tevékenység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(vers-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prózamondás,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jelenet,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előadás)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Színházi gyermekelőadás, bábelőadás megtekintése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Játékos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személyiségfejlesztés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15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célja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tanulók önismeretének fejlesztése, 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pozitív énkép kialakítása, a tanulók felkészítése a tudatos és hatékony viselkedéskultúrára. A tanulók váljanak képessé az egészséges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önérvényesítésre,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építsék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 az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ehhez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szükséges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kommunikációs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eszköztárat,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tudatosítsák az eredményes kommunikáció feltételeit. A tanulók ismerjék meg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saját képességeiket, készségeiket. Különösen fontos a magatartási, illetve viselkedésformák jelentőségének megerősítése, az empatikus készségek fejlesztése.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tanulók ismerjék meg a kulturált viselkedés,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hétköznapi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protokoll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fogalmait,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szabályrendszerét,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illetve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ezek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alkalmazásának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lehetőségeit.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tantárgyat oktató végzettségére, szakképesítésére, munkatapasztalatára 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elvárások: pedagógiatanár, magyartanár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 órakeretének legalább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0 %-át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gyakorlati helyszínen kell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lebonyolítani.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257"/>
        <w:gridCol w:w="2127"/>
        <w:gridCol w:w="1986"/>
        <w:gridCol w:w="1559"/>
      </w:tblGrid>
      <w:tr w:rsidR="0071742C" w:rsidRPr="0071742C" w:rsidTr="0071742C">
        <w:trPr>
          <w:trHeight w:val="1650"/>
        </w:trPr>
        <w:tc>
          <w:tcPr>
            <w:tcW w:w="2139" w:type="dxa"/>
            <w:tcBorders>
              <w:bottom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képes- ségek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fele- lősségvállalás mértéke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 viselke- désmódok,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atti-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tűdök</w:t>
            </w:r>
          </w:p>
        </w:tc>
        <w:tc>
          <w:tcPr>
            <w:tcW w:w="1559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szakmához kötődő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digi- tális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kompe- tenciák</w:t>
            </w:r>
          </w:p>
        </w:tc>
      </w:tr>
      <w:tr w:rsidR="0071742C" w:rsidRPr="0071742C" w:rsidTr="0071742C">
        <w:trPr>
          <w:trHeight w:val="313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Pedagógiai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helyze-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tekben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tudja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használni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személyi- ségének erősségeit az eredményes megoldás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kialakítá- sában.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önismerettel rendelkezik,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ismeri erősségeit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gyen- geségeit.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Megfogalmazza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önmaga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tulajdonsá- gait, elfogadja má- sok visszajelzéseit saját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magáról,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ön- álló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javaslatokat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fo- galmaz meg a vál-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toztatás szükséges- ségéről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lehetősé- géről.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Törekszik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szemé- lyisége előnyös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jellemzőinek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erő- sítésére.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Pedagógiai mun- kájában tisztelet- ben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tartja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önmaga és mások szemé- lyiségjellemzőit.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tar-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talmakat használ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készít.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 in- ternet alapú kommuniká- ció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ismerete, használata.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Hatékonyan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nálni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 inter-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netes leve-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lező rendsze-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reket.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Etikus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kul- turált online kommuniká- cióra képes.</w:t>
            </w:r>
          </w:p>
        </w:tc>
      </w:tr>
      <w:tr w:rsidR="0071742C" w:rsidRPr="0071742C" w:rsidTr="0071742C">
        <w:trPr>
          <w:trHeight w:val="224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Birtokában van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az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erőszakmentes kommunikáció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módszereinek,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törekszik azok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használatára.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Kiválasztja az asz- szertív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kommuniká- ciós eszközöket.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Asszertív,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önérvé- nyesítő módon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kommunikál.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Szándékait,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igé- nyeit úgy fejezi ki, hogy figye-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lembe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veszi a rá- bízott gyerekek, kollégái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igényeit, szándékait.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313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Megfelelő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légzés-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technikával,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artiku- lációval, hangkép- zési technikákkal nyilvánul meg, és gondolatait kifo- gástalan nyelvhe- lyességgel fogal- mazza meg.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beszédtechnika, beszédművelés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fej- lesztő, gyakorló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módszereit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ismeri,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nyelvhelyesség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sza- bályait alkalmazza.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Ügyel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helyes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arti- kulációra, légzés-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technikára és a ki- fogástalan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nyelvhe- lyességre.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helyzetnek megfelelő hang- szín, hangerő, be- szédtempó,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ritmus megválasztásával és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helyes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artikulá- cióval, légzés-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technikával, nyelvhelyességgel beszél.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64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Ápolt,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külső megjelenésében egyéniségének és hivatásának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össze- egyeztetésére.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külső megjelené- sét, mint metakom- munikációs eszközt 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helyzetnek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megfe- lelően alkalmazza.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Igényes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magával szemben, és ezt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másoktól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elvárja.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Megjelenésével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 nevel, pozitív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mintát nyújt a rá- bízott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gyermek/ta- nuló számára.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49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eltérő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szituáci- ókban adekvátan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használja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verbális és nonverbális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kommunikációs alapelveket, a leg- fontosabb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alapfogal-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Nyitott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arra,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hogy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kommunikációs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ké- pességeit folyama- tosan fejlessze.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gyermekek,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ta- nulók életkori és mentális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állapotát figyelembe véve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kommunikál,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257"/>
        <w:gridCol w:w="2127"/>
        <w:gridCol w:w="1986"/>
        <w:gridCol w:w="1559"/>
      </w:tblGrid>
      <w:tr w:rsidR="0071742C" w:rsidRPr="0071742C" w:rsidTr="0071742C">
        <w:trPr>
          <w:trHeight w:val="1946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kommunikációs csatornákat.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Érthetően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kommu- nikálja javaslatait.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makat, a kommuni- káció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működését,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fo- lyamatát, szereplőit, tényezőit, helyzettí- pusait, a kommuni- kációs stílusokat.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meggyőződik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kommunikáció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si- kerességéről.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Kommunikációjá- val nevel, pozitív példát nyújt.</w:t>
            </w:r>
          </w:p>
        </w:tc>
        <w:tc>
          <w:tcPr>
            <w:tcW w:w="1559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3139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online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térben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beszédhelyzetnek megfelelően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kom- munikál, alkal- mazza a netikett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szabályait.</w:t>
            </w:r>
          </w:p>
        </w:tc>
        <w:tc>
          <w:tcPr>
            <w:tcW w:w="225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az online fe- lületeket,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hasz- nálatát. Tisztában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van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netikett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lyaival.</w:t>
            </w:r>
          </w:p>
        </w:tc>
        <w:tc>
          <w:tcPr>
            <w:tcW w:w="2127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Felelős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nyilvános kommunikációjá- ért, megosztásaiért (képek, kommen- tek, bejegyzések stb.).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netikett szabá- lyait figyelembe véve kommuni- kál,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kellő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óvatos- sággal és felelős-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ségtudattal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je- len az online tér- ben,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másokat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 erre a magatar- tásra ösztönöz.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 témakörei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Ön- és társismeret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énkép fogalma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Testi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önismeret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önkifejezés Nyílt és rejtett tulajdonságok Az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énkép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énideál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távolsága Szorongás és stressz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Feszültségcsökkentő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gyakorlatok Önbizalom és önérvényesítés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Hatékony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énbemutatás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identitás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összetevői Család-gyökerek megismerése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Jövőkép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Érdeklődés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pályamotiváció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Pályaszocializáció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Önismereti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játékok Szerepjátékok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Szituációs</w:t>
      </w:r>
      <w:proofErr w:type="gramEnd"/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Énvédő mechanizmusok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szocializáció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jelentősége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személyiség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alakulásában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vagyok?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Johari-ablak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személyiség Személyiségfejlődés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egyéniség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 Az ideál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visszajelzés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Miért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fontos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munkát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végzőnek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önmagát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ismernie?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Bevezető a gyakorlati önfeltáró munkába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Önnevelés,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önelfogadás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önbecsülés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emberi szükségletek rendszere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mentális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egészség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 tényezői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Önkifejezés nyelvi eszközökkel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beszéd fontossága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beszéd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nyelve,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önkifejezése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gyermek megértésének feltételei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(beszéd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)megértés</w:t>
      </w:r>
      <w:proofErr w:type="gramEnd"/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fontossága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Érts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szót!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aktív</w:t>
      </w:r>
      <w:proofErr w:type="gramEnd"/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figyelem,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meghallgatás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jelentősége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önkifejezés módjai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nyelv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beszéd,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mint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önkifejezés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eszköze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önkifejezés nyelvi lehetőségei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hiteles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pontos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megfogalmazás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jelentősége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- Fogalmazz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pontosan!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Mondd érthetően!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szókincs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fontossága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önkifejezésben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szókincs bővítésének lehetőségei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szókincs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bővítésének forrásai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Mondd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másképp!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megfogalmazás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módja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- 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stílus,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maga az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ember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Viselkedéskultúra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Viselkedés- és magatartáskultúra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Kapcsolatok a mindennapokban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Családon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belüli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viselkedésformák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hétköznapi protokoll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Megjelenéskultúra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társalgási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szabályai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Étkezési kultúra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Munkahelyi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társas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klíma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Helyzetgyakorlatok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tanulása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15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tantárgy tanításának célja, hogy olyan képességek, készségek birtokába juttassa a diákokat, amelyek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segítségével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hatékony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egyéni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módszereket,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stratégiákat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alakíthatnak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ki.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Ezek birtokában a tanulók javíthatják iskolai teljesítményüket, későbbi pályaválasztásukat, sikeres továbbtanulásukat,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segíthetik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felnőtt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életükben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való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boldogulásukat.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későbbiekben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pedig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ru- galmas gondolkodású, kreatív, folyamatos megújulásra kész szakemberekké válhatnak, akiket bárhol szívesen foglalkoztatnak majd.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tantárgyat oktató végzettségére, szakképesítésére, munkatapasztalatára 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elvárások: pedagógiatanár, pedagógiai diplomával rendelkező oktató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órakeretének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legalább 0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%-át gyakorlati helyszínen kell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lebonyolítani.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13"/>
        <w:gridCol w:w="1986"/>
        <w:gridCol w:w="1845"/>
        <w:gridCol w:w="1972"/>
      </w:tblGrid>
      <w:tr w:rsidR="0071742C" w:rsidRPr="0071742C" w:rsidTr="0071742C">
        <w:trPr>
          <w:trHeight w:val="1351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ké- pességek</w:t>
            </w:r>
          </w:p>
        </w:tc>
        <w:tc>
          <w:tcPr>
            <w:tcW w:w="181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fe- lelősségvállalás mértéke</w:t>
            </w:r>
          </w:p>
        </w:tc>
        <w:tc>
          <w:tcPr>
            <w:tcW w:w="184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 viselke- désmódok,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atti-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tűdök</w:t>
            </w:r>
          </w:p>
        </w:tc>
        <w:tc>
          <w:tcPr>
            <w:tcW w:w="197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 és szakmához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kö- tődő digitális kompetenciák</w:t>
            </w:r>
          </w:p>
        </w:tc>
      </w:tr>
      <w:tr w:rsidR="0071742C" w:rsidRPr="0071742C" w:rsidTr="0071742C">
        <w:trPr>
          <w:trHeight w:val="1948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saját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erősségeit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gyengeségeit, hibáit felismeri.</w:t>
            </w:r>
          </w:p>
        </w:tc>
        <w:tc>
          <w:tcPr>
            <w:tcW w:w="181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Tisztában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tanulást befo- lyásoló külső,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belső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lelki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té- nyezők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szerepé-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vel.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Értsék az élet- hosszig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tartó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ta-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nulás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szükségsze- rűségét,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legyenek képesek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önálló tanulásra.</w:t>
            </w:r>
          </w:p>
        </w:tc>
        <w:tc>
          <w:tcPr>
            <w:tcW w:w="184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Törekszik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hiá- nyosságok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meg- ismerésére és korrigálására.</w:t>
            </w:r>
          </w:p>
        </w:tc>
        <w:tc>
          <w:tcPr>
            <w:tcW w:w="1972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techni- kák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segítségével jegyzetet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készít.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 tartal- mak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készítése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használata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Digitális,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internet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alapú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tanulási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eszközök</w:t>
            </w:r>
            <w:r w:rsidRPr="0071742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haszná-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lata.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Online tanulási terek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használata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Együttműködés a tanárral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tanu- lótársakkal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digitá- lis eszközök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internet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segítségé-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vel.</w:t>
            </w:r>
          </w:p>
        </w:tc>
      </w:tr>
      <w:tr w:rsidR="0071742C" w:rsidRPr="0071742C" w:rsidTr="0071742C">
        <w:trPr>
          <w:trHeight w:val="1948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saját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tanulási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stí- lusát.</w:t>
            </w:r>
          </w:p>
        </w:tc>
        <w:tc>
          <w:tcPr>
            <w:tcW w:w="181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tanulási stílusok fajtáit</w:t>
            </w:r>
            <w:r w:rsidRPr="0071742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megismerésé- nek módszereit.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Tudatosan alkal- mazza a tanulási stílusának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megfe- lelő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tanulási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tech- nikákat.</w:t>
            </w:r>
          </w:p>
        </w:tc>
        <w:tc>
          <w:tcPr>
            <w:tcW w:w="184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Folyamatosan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fejleszti és vál- tozatosan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alkal- mazza a külön- böző techniká-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3436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tanulási fel- adatnak megfe- lelően használja a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szükséges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esz- közöket,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pl.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szó-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tárak,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lexikonok, atlaszok, az egyéni tanulást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segítő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számító- gépes progra-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mok.</w:t>
            </w:r>
          </w:p>
        </w:tc>
        <w:tc>
          <w:tcPr>
            <w:tcW w:w="181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Kiválasztja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hatékony tanu- lást elősegítő módszereket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eszközöket,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in- formációforrá- sokat.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eredményes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tanuláshoz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nélkü- lözhetetlen esz-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közhasználati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képes- ségeit fejleszti.</w:t>
            </w:r>
          </w:p>
        </w:tc>
        <w:tc>
          <w:tcPr>
            <w:tcW w:w="184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Problémahelyze-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tekben megke-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használja a megfelelő in- formációhordo- zókat.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246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Legyen képes rögzíteni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pon- tosan előhívni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szövegeket,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kü- lönböző infor- mációkat.</w:t>
            </w:r>
          </w:p>
        </w:tc>
        <w:tc>
          <w:tcPr>
            <w:tcW w:w="181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azokat a tanulási techni- kákat, amelyek segítségével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ké- pes a szövegek rögzítésére,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elő- hívására.</w:t>
            </w:r>
          </w:p>
        </w:tc>
        <w:tc>
          <w:tcPr>
            <w:tcW w:w="1986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Értse, tudja a megismert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techni- kák fontosságát.</w:t>
            </w:r>
          </w:p>
        </w:tc>
        <w:tc>
          <w:tcPr>
            <w:tcW w:w="184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Alkalmazza a mindennapok- ban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megismert tanulási techni- kákat.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 témakörei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Tanulás tanulása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Tanulási motiváció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teljesítmény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Figyelem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fegyelem,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aktív</w:t>
      </w:r>
      <w:proofErr w:type="gramEnd"/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figyelem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kérdése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Emlékezés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emlékezés technikái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általános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feltételei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külső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körülményei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Tanulási stílusok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Elemi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technikák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Összetett tanulási technikák Szorongás - tanulás – teljesítmény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pihenés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összefüggései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rendszeresség,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folyamatosság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kérdése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Tantárgyspecifikus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technikák -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Mit hogyan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érdemes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tanulni?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Hogyan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nem érdemes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tanulni?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módszerek,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stílusok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egyéni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különbözőségei Az önellenőrzés és módjai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Sikerélmény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tanulásban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Értékteremtő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gyermeknevelés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122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tantárgy tanításának célja, hogy korszerű pedagógiai ismeretek elsajátításával készítse fel a tanulókat a nevelő, oktató munkában történő tudatos és hatékony közreműködésre. A tanulók képessé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váljanak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oktatás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fogalmait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folyamatait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komplexen</w:t>
      </w:r>
      <w:proofErr w:type="gramEnd"/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értelmezni 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szakmai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tudásuk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birtokában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segítséget nyújtani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különböző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oktatási-nevelési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intézményekben.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ismerjék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gyermekek/tanulók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céltudatos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személyiségfejlesztésének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folyamatait,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nevelő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oktató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színtereit,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módszereit,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eszközeit,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illetve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ezek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alkalmazásának lehetőségeit.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tantárgyat</w:t>
      </w:r>
      <w:r w:rsidRPr="007174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oktató</w:t>
      </w:r>
      <w:r w:rsidRPr="007174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végzettségére,</w:t>
      </w:r>
      <w:r w:rsidRPr="007174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szakképesítésére,</w:t>
      </w:r>
      <w:r w:rsidRPr="007174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munkatapasztalatára</w:t>
      </w:r>
      <w:r w:rsidRPr="007174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elvárások: pedagógiatanár, okleveles gyógypedagógus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 órakeretének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legalább 0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%-át gyakorlati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helyszínen kell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lebonyolítani.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921"/>
        <w:gridCol w:w="2175"/>
        <w:gridCol w:w="2012"/>
        <w:gridCol w:w="1820"/>
      </w:tblGrid>
      <w:tr w:rsidR="0071742C" w:rsidRPr="0071742C" w:rsidTr="0071742C">
        <w:trPr>
          <w:trHeight w:val="1353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képes- ségek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 és fele- lősségvállalás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mér-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téke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 viselke- désmódok,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atti-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tűdök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 és szakmához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kö- tődő digitális kompetenciák</w:t>
            </w:r>
          </w:p>
        </w:tc>
      </w:tr>
      <w:tr w:rsidR="0071742C" w:rsidRPr="0071742C" w:rsidTr="0071742C">
        <w:trPr>
          <w:trHeight w:val="2702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Értelmezi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neve- lési folyamat jel- lemzőit.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Felismeri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nevelési cél és 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nevelés fel- adat- és eszköz-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rendszerének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kap- csolatát.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a nevelés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fogalmát, célját, folyama- tát, feladat-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eszközrendszerét.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oktató, nevelő munkában együtt- működik a pedagó- gussal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foglalkozá- sokon/tanórákon.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Segít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foglalkozá- sok/tanítási órák előkészületében.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Pedagógiai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isme- retek birtokában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felelősen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eti- kai szabályokat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betartva,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szemé- lyiség tisztelete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mellett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végzi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rá-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bízott</w:t>
            </w:r>
            <w:r w:rsidRPr="0071742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feladatokat.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informá- ció gyűjtése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tájékozódás a digitális térben az adatvédelmi szabályok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betar- tásával.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információ- források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kritikus használata.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Létrehoz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használ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digitális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tartalmakat.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Együttműködés a tanárral és a tanulótársakkal digitális eszkö- zök és internet segítségével.</w:t>
            </w:r>
          </w:p>
        </w:tc>
      </w:tr>
      <w:tr w:rsidR="0071742C" w:rsidRPr="0071742C" w:rsidTr="0071742C">
        <w:trPr>
          <w:trHeight w:val="2543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Szakszerűen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hasz- nálja a nevelés alapfogalmait.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 adottság, ráter- mettség, hajlam, temperamentum, érdeklődés, ké- pesség,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tehetség, kreativitás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fogal-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mát.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 se- gíti a pedagógust a gyermekek minél körültekintőbb megismerésében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fejlődésük elősegí- tésében.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Fontosnak tartja a gyermekek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egyéni képességeinek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kibontakoztatását.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948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Szakszerűen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értel- mezi a nevelhető- ség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nehezen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ne- velhetőség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kérdés- körét.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Megérti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szemé- lyiség fejlődését meghatározó té- nyezők kölcsön- hatását.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Együttműködik a pedagógussal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velési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folyamatban.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Elkötelezett a gyermekek,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serdü- lők,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fiatalok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neve- lésében,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személyi- ségük fejlesztésé-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ben.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948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az érték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norma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sze- repét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nevelési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fo- lyamatban, illetve annak viszonyát a nevelési céllal.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érték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norma szerepét a nevelés folyama- tában.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Segíti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pedagógust az értékközvetítés- ben, a nevelési cé- lok megvalósításá-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ban.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Fontosak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számára az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emberi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értékek és a közösségi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normák.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921"/>
        <w:gridCol w:w="2175"/>
        <w:gridCol w:w="2012"/>
        <w:gridCol w:w="1820"/>
      </w:tblGrid>
      <w:tr w:rsidR="0071742C" w:rsidRPr="0071742C" w:rsidTr="0071742C">
        <w:trPr>
          <w:trHeight w:val="1946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Képes a nevelési módszereket a ne- velési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folyamatban betöltött szerepük alapján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csoportosí- tani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alkalmazni.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nevelési módszer fogal- mát,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típusait,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ki- választásának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alkalmazásának szempontjait.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pedagógus irá- nyítása mellett al- kalmazza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megfe- lelő nevelési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mód- szereket.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 fontosnak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tartja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megfelelő neve-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lési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módszerek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al- kalmazását</w:t>
            </w:r>
          </w:p>
        </w:tc>
        <w:tc>
          <w:tcPr>
            <w:tcW w:w="1820" w:type="dxa"/>
            <w:vMerge w:val="restart"/>
            <w:tcBorders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2841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Felismeri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nevelő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modell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szerepét,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valamint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vezetési, nevelési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stílus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hatá- sát az egyén és a gyermek/tanulókö- zösség viselkedé-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sére,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teljesítmé- nyére.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 és megérti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lési,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vezetési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stí- lusokat és a ne- velő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modell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sze- repét.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Együttműködik a pedagógussal a gyermek/tanulókö- zösségek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vezetésé-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ben.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Fontosnak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tartja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példamutatást és az ösztönző, elfo- gadó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nevelési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lég- kört.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543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Értelmezi a játék, a munka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jellegű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tevé- kenység és a tanu- lás szerepét, jelen- tőségét a nevelés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folyamatában.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a kisgyermekkorú, 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óvodáskorú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az iskoláskorú gyermek, ser- dülő, fiatal fő te- vékenységfor- máit.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Tevékenyen részt vesz a gyermekek, serdülők, fiatalok alapvető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tevékeny- ségeinek a kialakí-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tásában,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szervezésé- ben, megvalósításá-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ban.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Fontos számára a nevelési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folyamat- ban a gyermekek minél szélesebb körű tevékenysé- geinek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biztosítása.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243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Értelmezi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egyes életkorokban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el- sődleges és a má- sodlagos szociali- zációs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színterek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je- lentőségét.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szociali- záció fogalmát, színtereit, meg- érti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szocializá- ció és a nevelés kapcsolatrend-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szerét.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Pedagógus irányí- tása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mellett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segíti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gyermekek, serdü-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lők,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fiatalok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szociá- lis fejlődését.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Együttműködik a szülőkkel és a pe- dagógussal a gyermek, serdü- lők,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fiatalok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szoci- ális fejlődésének érdekében.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948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család szerepét az egyén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személyiségfejlődé- sében.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család szerkezetét,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funkcióját,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típu- sait és a családi nevelés jellem- zőit.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Segíti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pedagógust 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családlátogatások szervezésében, le- bonyolításában.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szakmai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etika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szabályait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betartva vesz részt a gyer- mek, a család és</w:t>
            </w:r>
            <w:r w:rsidRPr="0071742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 intézmény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kap- csolatában.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787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Felismeri a kortár- sak és az intézmé- nyek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jelentőségét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szocializáció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folya- matában.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Megérti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kortár- sak és a külön-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böző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nevelési,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valamint közmű- velődési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intézmé-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pedagógus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útmu- tatása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alapján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segíti a gyermek/tanuló- közösségek műkö- dését, valamint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programokat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szer-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Motiválja a gyer- mekeket,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serdülő- ket, fiatalokat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közös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események,</w:t>
            </w:r>
          </w:p>
        </w:tc>
        <w:tc>
          <w:tcPr>
            <w:tcW w:w="1820" w:type="dxa"/>
            <w:vMerge/>
            <w:tcBorders>
              <w:top w:val="nil"/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742C" w:rsidRPr="0071742C" w:rsidSect="0071742C">
          <w:type w:val="continuous"/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921"/>
        <w:gridCol w:w="2175"/>
        <w:gridCol w:w="2012"/>
        <w:gridCol w:w="1820"/>
      </w:tblGrid>
      <w:tr w:rsidR="0071742C" w:rsidRPr="0071742C" w:rsidTr="0071742C">
        <w:trPr>
          <w:trHeight w:val="1053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szocializá- cióban betöltött szerepét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vez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közös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élmé- nyek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megszerzése érdekében.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élmények,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tapasz- talatok megélé-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sére.</w:t>
            </w:r>
          </w:p>
        </w:tc>
        <w:tc>
          <w:tcPr>
            <w:tcW w:w="1820" w:type="dxa"/>
            <w:tcBorders>
              <w:right w:val="single" w:sz="4" w:space="0" w:color="000000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2543"/>
        </w:trPr>
        <w:tc>
          <w:tcPr>
            <w:tcW w:w="213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Segíti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pályaorien- táció folyamatát.</w:t>
            </w:r>
          </w:p>
        </w:tc>
        <w:tc>
          <w:tcPr>
            <w:tcW w:w="192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Alapvető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ismere- tekkel rendelke- zik a pályavá-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lasztás folyama- tával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tovább- tanulási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lehetősé- gekkel kapcsola- tosan.</w:t>
            </w:r>
          </w:p>
        </w:tc>
        <w:tc>
          <w:tcPr>
            <w:tcW w:w="217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munkáját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irányító pedagógus/oktató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útmutatása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szerint együttműködik a pályaorientációs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rendezvények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szer- vezésében és lebo- nyolításában.</w:t>
            </w:r>
          </w:p>
        </w:tc>
        <w:tc>
          <w:tcPr>
            <w:tcW w:w="201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Motiválja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gyer- mekeket, tanuló- kat a különböző hivatások,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foglal-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kozások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megisme- résében.</w:t>
            </w:r>
          </w:p>
        </w:tc>
        <w:tc>
          <w:tcPr>
            <w:tcW w:w="182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tantárgy témakörei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Értékteremtő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Nevelési helyzetek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nevelési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folyamatok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tárgya, célja,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feladata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 a tudományok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rendszerében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pedagógia</w:t>
      </w:r>
      <w:proofErr w:type="gramEnd"/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mint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inter-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és/vagy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multidiszciplináris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tudomány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pedagógia területei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Gyermekkor régen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>ma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gyermekkor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őskortól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napjainkig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gyermekekről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kialakított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kép, a gyermeknevelés alapelvei, a gyermekek jellemző tevékenységei)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intézményes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kisgyermeknevelés</w:t>
      </w:r>
      <w:r w:rsidRPr="007174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kezdetei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Magyarországon (Brunszvik</w:t>
      </w:r>
      <w:r w:rsidRPr="007174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Terézia,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Bezerédy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Amália)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Reformpedagógiai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irányzatok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(Waldorf, Montessori,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Freinet, Rogers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stb.)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Pedagógiai törekvések a XX-XXI.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században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(KIP program, távoktatás, digitális, online oktatás stb.)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Fejlődés, érés, 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nevelés fogalma, célja, feladata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fejlődését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meghatározó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biológiai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tényezők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környezeti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hatások kölcsönhatása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nevelhetőség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kérdésköre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adottság, 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rátermettség, 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hajlam, 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temperamentum, 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érdeklődés,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képesség, a tehetség, a kreativitás fogalma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feladat-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eszközrendszere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személyiségfejlesztés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területei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értelmi 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érzelmi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egészséges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életmódra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Az erkölcsi nevelés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esztétikai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nevelés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környezeti 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érték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norma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folyamatában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értékek, értékrendek felosztása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Kollektív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értékek Individuális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értékek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Fejlődés és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szocializáció különböző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életkorokban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Bölcsőde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bölcsődéskorú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életkori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sajátosságai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Óvodába kerülés, beszoktatás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Óvodai szocializáció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óvodáskor jellemzői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mozgása,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testi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jellemzői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Értelmi fejlődés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óvodások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érzelmi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fejlődése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Társas jellemzők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Nemi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identitás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fejlődése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Éntudat kialakulása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Önszabályozás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Önállóság,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autonómia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iskolába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lépő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jellemzői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kisiskoláskor jellemzői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serdülőkor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ifjúkor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jellemzői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Fejlődési fordulat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iskolaérettség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kritériumai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Társas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készségek,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szociális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kompetencia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Gyerekek közötti társas kapcsolat, játék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Agresszió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Barátság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Gyerekcsoportok jellemzői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Gyerekcsoportok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fejlődési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fázisai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csoport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kohéziójának</w:t>
      </w:r>
      <w:proofErr w:type="gramEnd"/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növelése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Szociális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kompetenciát</w:t>
      </w:r>
      <w:proofErr w:type="gramEnd"/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fejlesztő játékok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nevelés színterei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szocializáció fogalma, színterei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Szociális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folyamata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Közvetlen 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Formálás Modellálás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Megfigyeléses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Utánzás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Azonosulás (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identifikáció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) Bensővé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tétel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(interiorizáció)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Elsődleges szocializáció Másodlagos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szocializáció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szocializáció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kapcsolatrendszere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család, a családi 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család,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család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szerkezete,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funkciója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típusait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anya-gyermek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jellemzői,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szülői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nevelői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attitűdök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típusai,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hatása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 személyiségére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családi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szocializáció, nevelés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zavarai, diszfunkciói,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szocializációt károsító tényezők, azok következményei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szocializációban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betöltött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szerepe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Bölcsődei 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Óvodai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 Iskolai nevelés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Kollégiumi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gyermekvédelmi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szakellátás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intézményei/otthonai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kortársak szerepe a szocializációban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köznevelés 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szakképző intézményei,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struktúrája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köznevelési</w:t>
      </w:r>
      <w:r w:rsidRPr="007174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szakképző</w:t>
      </w:r>
      <w:r w:rsidRPr="007174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</w:t>
      </w:r>
      <w:r w:rsidRPr="0071742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működését</w:t>
      </w:r>
      <w:r w:rsidRPr="007174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meghatározó</w:t>
      </w:r>
      <w:r w:rsidRPr="0071742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fontosabb</w:t>
      </w:r>
      <w:r w:rsidRPr="007174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dokumentumok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Pályaorientációs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ismeretek,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életpálya-építés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támogatása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köznevelés és a szakképzés jogi szabályozása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Pr="007174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köznevelési</w:t>
      </w:r>
      <w:r w:rsidRPr="007174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szakképző</w:t>
      </w:r>
      <w:r w:rsidRPr="007174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</w:t>
      </w:r>
      <w:r w:rsidRPr="007174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működését</w:t>
      </w:r>
      <w:r w:rsidRPr="007174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meghatározó</w:t>
      </w:r>
      <w:r w:rsidRPr="007174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belső</w:t>
      </w:r>
      <w:r w:rsidRPr="007174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szabályozó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dokumentumok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Pedagógiai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program Nevelési program Helyi tanterv Szakmai program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Szervezeti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működési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szabályzat Házirend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család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közötti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kapcsolattartás,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együttműködés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formái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közművelődési intézmények szerepe a személyiségfejlesztésben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Pályázati lehetőségek szerepe az intézményekben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nevelés módszerei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nevelési módszer fogalma, típusai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nevelési módszer kiválasztásának szempontjai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egyes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módszerek szerepe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folyamatában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Közvetlen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közvetett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nevelő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hatások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módszerek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Jutalmazás és büntetés szerepe a nevelési folyamatban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Segítő,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támogató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nevelési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módszerek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nevelő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mint modell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pedagógus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szerepéről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vallott felfogások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pedagógus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személyisége,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személyiségvonások,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alapképességek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vezetési stílusok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Konfliktushelyzetek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pedagógiai folyamatban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gyermekek, serdülők,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tevékenységformái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nevelés fő tevékenységformái: gondozás, szabadidős tevékenységek, játék; munka jellegű tevékenység; tanulás-tanítás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Gyermekfelfogások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 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 történetében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kisgyermekkorú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óvodáskorú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fő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tevékenységformái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játék fogalma, fajtái, feltételei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életkorok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játéktevékenységei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játék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 a gyermek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személyiségfejlődésében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jellegű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tevékenység,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mint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személyiségfejlesztés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eszköze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Munka jellegű tevékenységek a nevelési-oktatási intézményekben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játék és a munka jellegű tevékenység kapcsolata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 serdülők,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 megismerése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tevékenységek során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Tanulásirányítás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mint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tanulás irányítása a modern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pedagógiában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 oktatás,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 ismeret,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tudás,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jártasság,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készség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képesség fogalma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tanulás általános és pedagógiai értelmezése, tanuláselméletek és tanulásfelfogások a pedagógiában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tudásszintek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(ismeret,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jártasság,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készség)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rendszere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képesség fogalma, szerepe a tanulásban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életkori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jellemzői,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tanulási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stratégiák,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technikák,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tanítása,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önálló tanulás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motiváció szerepe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tanítási-tanulási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folyamatban,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motiváció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kapcsolata a tanulással, a pedagógus motivációs feladatai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kompetencia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típusai,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kulcskompetenciák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rendszere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kognitív,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szociális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személyes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kompetenciák</w:t>
      </w:r>
      <w:proofErr w:type="gramEnd"/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fejlesztése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intézményes nevelés rendszerében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 oktatás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a képzés kapcsolata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oktatás fogalma,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nevelés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oktatás viszonya,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belső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kapcsolatrendszere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tanítási-tanulási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tartalma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tanítási-tanulási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tartalmát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meghatározó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dokumentumok</w:t>
      </w:r>
      <w:proofErr w:type="gramEnd"/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(Nemzeti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alaptan- terv,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Kerettanterv, helyi tanterv, Óvodai nevelés országos alapprogramja)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oktatási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stratégia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rendszere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tanítási-tanulási folyamat szervezeti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munkaformái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tanítási-tanulási</w:t>
      </w:r>
      <w:r w:rsidRPr="007174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</w:t>
      </w:r>
      <w:r w:rsidRPr="007174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módszerei,</w:t>
      </w:r>
      <w:r w:rsidRPr="007174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alkalmazási</w:t>
      </w:r>
      <w:r w:rsidRPr="007174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lehetőségei</w:t>
      </w:r>
      <w:r w:rsidRPr="007174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pedagógiai</w:t>
      </w:r>
      <w:r w:rsidRPr="007174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tanítási-tanulási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kiválasztásának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szempontjai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értékelés formái, lehetőségei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tanítási-tanulási folyamat eszközeinek (taneszköz) fogalma, típusai, csoportosítási lehetőségei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taneszközök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tanítási-tanulási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folyamatban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oktatástechnológia fogalma, IKT az oktatásban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Pszichológia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15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 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pszichológia tantárgy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oktatásának célja, olyan általános, személyiség-, fejlődés-, szociál- és pedagógiai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pszichológiai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ismeretanyag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átadása,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mely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hozzásegíti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tanulókat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pszichológiai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pedagógiai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folyamatok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megértéséhez,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önmaguk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társaik,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megismeréséhez,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társadalmi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szocializációs folyamatok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komplex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értelmezéséhez. Lélektani ismereteik birtokában képessé válnak 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 pedagógiai folyamatok szakszerű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támogatására, 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gyermekek/tanulók személyiségfejlődésének segítésére.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tantárgyat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oktató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végzettségére,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szakképesítésére,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munkatapasztalatára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elvárások: pedagógiatanár, pszichológus, okleveles gyógypedagógus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órakeretének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legalább 0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%-át gyakorlati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helyszínen kell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lebonyolítani.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 során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fejlesztendő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3"/>
        <w:tblW w:w="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060"/>
        <w:gridCol w:w="1983"/>
        <w:gridCol w:w="2031"/>
        <w:gridCol w:w="1805"/>
      </w:tblGrid>
      <w:tr w:rsidR="0071742C" w:rsidRPr="0071742C" w:rsidTr="0071742C">
        <w:trPr>
          <w:trHeight w:val="1252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képes-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ségek</w:t>
            </w:r>
          </w:p>
        </w:tc>
        <w:tc>
          <w:tcPr>
            <w:tcW w:w="206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198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felelős- ségvállalás mértéke</w:t>
            </w:r>
          </w:p>
        </w:tc>
        <w:tc>
          <w:tcPr>
            <w:tcW w:w="203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viselkedésmó- dok, attitűdök</w:t>
            </w:r>
          </w:p>
        </w:tc>
        <w:tc>
          <w:tcPr>
            <w:tcW w:w="180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szak- mához kötődő di- gitális kompeten-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ciák</w:t>
            </w:r>
          </w:p>
        </w:tc>
      </w:tr>
      <w:tr w:rsidR="0071742C" w:rsidRPr="0071742C" w:rsidTr="0071742C">
        <w:trPr>
          <w:trHeight w:val="281"/>
        </w:trPr>
        <w:tc>
          <w:tcPr>
            <w:tcW w:w="1844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az</w:t>
            </w:r>
          </w:p>
        </w:tc>
        <w:tc>
          <w:tcPr>
            <w:tcW w:w="1983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Kompetencia-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hatá-</w:t>
            </w:r>
          </w:p>
        </w:tc>
        <w:tc>
          <w:tcPr>
            <w:tcW w:w="2031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Törekszik saját ké- pességeinek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fejlesz- tésére.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Segíti a kreativitás és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tehetség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kibon- takoztatását az egyéni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különbségek figyelembevételé-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vel.</w:t>
            </w:r>
          </w:p>
        </w:tc>
        <w:tc>
          <w:tcPr>
            <w:tcW w:w="1805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279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adottság,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képesség,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rainak megfelelően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285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Játékos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személyi-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készség,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jártasság,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részt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vesz</w:t>
            </w:r>
            <w:r w:rsidRPr="0071742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gyer-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282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ségfejlesztő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mód-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kompetencia kreati-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mekek, serdülők,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282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szereket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alkal-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vitás,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intelligencia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fiatalok személyi-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281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maz.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tehetség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fogalmát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ségének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tehetsé-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280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és felismerésének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gek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kibontakoztatá-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461"/>
        </w:trPr>
        <w:tc>
          <w:tcPr>
            <w:tcW w:w="1844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lehetőségeit.</w:t>
            </w:r>
          </w:p>
        </w:tc>
        <w:tc>
          <w:tcPr>
            <w:tcW w:w="1983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sában.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281"/>
        </w:trPr>
        <w:tc>
          <w:tcPr>
            <w:tcW w:w="1844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60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 a pszi- chológia tudomá- nyát,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alap-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alkal- mazott tudomá- nyait,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nézőpontjait, kutatási és vizsgá- lati módszereit.</w:t>
            </w:r>
          </w:p>
        </w:tc>
        <w:tc>
          <w:tcPr>
            <w:tcW w:w="1983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Pszichológiai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isme- retei segítségével kompetenciájának megfelelően végzi munkáját</w:t>
            </w:r>
          </w:p>
        </w:tc>
        <w:tc>
          <w:tcPr>
            <w:tcW w:w="2031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Szakmai ismeretek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742C" w:rsidRPr="0071742C" w:rsidTr="0071742C">
        <w:trPr>
          <w:trHeight w:val="279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Pszichológiai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is-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birtokában felelősen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Tanulmányai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so-</w:t>
            </w:r>
          </w:p>
        </w:tc>
      </w:tr>
      <w:tr w:rsidR="0071742C" w:rsidRPr="0071742C" w:rsidTr="0071742C">
        <w:trPr>
          <w:trHeight w:val="285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mereteinek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birto-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 etikai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szabá-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rán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digitális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esz-</w:t>
            </w:r>
          </w:p>
        </w:tc>
      </w:tr>
      <w:tr w:rsidR="0071742C" w:rsidRPr="0071742C" w:rsidTr="0071742C">
        <w:trPr>
          <w:trHeight w:val="282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kában komplexen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lyokat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betartva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közöket használ</w:t>
            </w:r>
          </w:p>
        </w:tc>
      </w:tr>
      <w:tr w:rsidR="0071742C" w:rsidRPr="0071742C" w:rsidTr="0071742C">
        <w:trPr>
          <w:trHeight w:val="284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értelmezi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peda-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személyiség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tiszte-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(például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prezen-</w:t>
            </w:r>
          </w:p>
        </w:tc>
      </w:tr>
      <w:tr w:rsidR="0071742C" w:rsidRPr="0071742C" w:rsidTr="0071742C">
        <w:trPr>
          <w:trHeight w:val="281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gógia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különböző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lete mellett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végzi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táció készítése,</w:t>
            </w:r>
          </w:p>
        </w:tc>
      </w:tr>
      <w:tr w:rsidR="0071742C" w:rsidRPr="0071742C" w:rsidTr="0071742C">
        <w:trPr>
          <w:trHeight w:val="281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folyamatait.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rábízott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feladato-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projektmunka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ké-</w:t>
            </w:r>
          </w:p>
        </w:tc>
      </w:tr>
      <w:tr w:rsidR="0071742C" w:rsidRPr="0071742C" w:rsidTr="0071742C">
        <w:trPr>
          <w:trHeight w:val="462"/>
        </w:trPr>
        <w:tc>
          <w:tcPr>
            <w:tcW w:w="1844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szítése)</w:t>
            </w:r>
          </w:p>
        </w:tc>
      </w:tr>
      <w:tr w:rsidR="0071742C" w:rsidRPr="0071742C" w:rsidTr="0071742C">
        <w:trPr>
          <w:trHeight w:val="721"/>
        </w:trPr>
        <w:tc>
          <w:tcPr>
            <w:tcW w:w="1844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</w:t>
            </w:r>
            <w:r w:rsidRPr="0071742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el-</w:t>
            </w:r>
          </w:p>
        </w:tc>
        <w:tc>
          <w:tcPr>
            <w:tcW w:w="2060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Széleskörű ismere- tekkel rendelkezik a kognitív, a megis- merő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lelki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tevékeny- ségekről.</w:t>
            </w:r>
          </w:p>
        </w:tc>
        <w:tc>
          <w:tcPr>
            <w:tcW w:w="1983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A munkáját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irá-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nyító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szakember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út- mutatása szerint, a gyermekek,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tanulók életkori sajátossá- gainak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megfelelően segíti a nevelést és a tanítási tanulási folyamatot.</w:t>
            </w:r>
          </w:p>
        </w:tc>
        <w:tc>
          <w:tcPr>
            <w:tcW w:w="2031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 fi- gyelembe veszi és tiszteletben tartja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gyermekek/tanulók egyéni jellemzőit.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biztonsá-</w:t>
            </w:r>
          </w:p>
        </w:tc>
      </w:tr>
      <w:tr w:rsidR="0071742C" w:rsidRPr="0071742C" w:rsidTr="0071742C">
        <w:trPr>
          <w:trHeight w:val="282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méleti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ismeretei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gos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etikus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in-</w:t>
            </w:r>
          </w:p>
        </w:tc>
      </w:tr>
      <w:tr w:rsidR="0071742C" w:rsidRPr="0071742C" w:rsidTr="0071742C">
        <w:trPr>
          <w:trHeight w:val="285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birtokában támo-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ternet-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média-</w:t>
            </w:r>
          </w:p>
        </w:tc>
      </w:tr>
      <w:tr w:rsidR="0071742C" w:rsidRPr="0071742C" w:rsidTr="0071742C">
        <w:trPr>
          <w:trHeight w:val="300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gatja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megismerő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használat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szabá-</w:t>
            </w:r>
          </w:p>
        </w:tc>
      </w:tr>
      <w:tr w:rsidR="0071742C" w:rsidRPr="0071742C" w:rsidTr="0071742C">
        <w:trPr>
          <w:trHeight w:val="270"/>
        </w:trPr>
        <w:tc>
          <w:tcPr>
            <w:tcW w:w="1844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folyamatok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fej-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lyait.</w:t>
            </w:r>
          </w:p>
        </w:tc>
      </w:tr>
      <w:tr w:rsidR="0071742C" w:rsidRPr="0071742C" w:rsidTr="0071742C">
        <w:trPr>
          <w:trHeight w:val="907"/>
        </w:trPr>
        <w:tc>
          <w:tcPr>
            <w:tcW w:w="1844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lesztését.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060"/>
        <w:gridCol w:w="1983"/>
        <w:gridCol w:w="2031"/>
        <w:gridCol w:w="1805"/>
      </w:tblGrid>
      <w:tr w:rsidR="0071742C" w:rsidRPr="0071742C" w:rsidTr="0071742C">
        <w:trPr>
          <w:trHeight w:val="2839"/>
        </w:trPr>
        <w:tc>
          <w:tcPr>
            <w:tcW w:w="1844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Felismeri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értel- mezi a gyerme- kek,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serdülők,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fia- talok érzelmeit és motivációit.</w:t>
            </w:r>
          </w:p>
        </w:tc>
        <w:tc>
          <w:tcPr>
            <w:tcW w:w="2060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érzel- mek és motivációk jellemzőit és jelen-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tőségét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viselkedés- ben, a személyiség működésében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fej- lődésében.</w:t>
            </w:r>
          </w:p>
        </w:tc>
        <w:tc>
          <w:tcPr>
            <w:tcW w:w="1983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se- gíti a gyerme-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kek/tanulók érzel- meinek megfelelő kifejezését. Moti- válja a gyermeke- ket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különböző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te- vékenységek vég- zésére.</w:t>
            </w:r>
          </w:p>
        </w:tc>
        <w:tc>
          <w:tcPr>
            <w:tcW w:w="2031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Tiszteletben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tartja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gyermekek, tanu- lók, érzelmeit, mo- tivációt, támogatja őket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önkifejezés- ben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önmegva- lósításban.</w:t>
            </w:r>
          </w:p>
        </w:tc>
        <w:tc>
          <w:tcPr>
            <w:tcW w:w="1805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 informá- ció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gyűjtése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tá- jékozódás a digi- tális térben az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adatvédelmi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sza- bályok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betartásá-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val.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információ- források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kritikus használata.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Létrehoz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hasz- nál digitális tar- talmakat.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eszkö- zök és internet segítségével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együttműködés a tanárral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tanu- lótársakkal.</w:t>
            </w:r>
          </w:p>
        </w:tc>
      </w:tr>
      <w:tr w:rsidR="0071742C" w:rsidRPr="0071742C" w:rsidTr="0071742C">
        <w:trPr>
          <w:trHeight w:val="2544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Megismeri a gyermekeket/ta- nulókat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támo- gatja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személyi- ségfejlődésüket.</w:t>
            </w:r>
          </w:p>
        </w:tc>
        <w:tc>
          <w:tcPr>
            <w:tcW w:w="206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sze- mélyiség fogalmát, fejlődésének tör-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vényszerűségeit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befolyásoló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ténye- zőit, valamint az alapvető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személyi- ségelméleteket.</w:t>
            </w:r>
          </w:p>
        </w:tc>
        <w:tc>
          <w:tcPr>
            <w:tcW w:w="198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A munkáját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irá-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nyító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szakember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út- mutatásai szerint megfigyeléseket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végez,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megismeri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tanulókat.</w:t>
            </w:r>
          </w:p>
        </w:tc>
        <w:tc>
          <w:tcPr>
            <w:tcW w:w="203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tisz- teletben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tartja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sze- mélyiséget, az egyéni különbsé- gekre építve diffe-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renciált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bánásmódot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alkalmaz.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3436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különböző élet- korú gyerme-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kek/tanulók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sajá- tosságainak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meg- felelő segítséget nyújt. Felismeri az egészséges és zavart személyi- ségfejlődés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jeleit.</w:t>
            </w:r>
          </w:p>
        </w:tc>
        <w:tc>
          <w:tcPr>
            <w:tcW w:w="206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fej- lődés fogalmát, jel- lemzőit,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befolyásoló tényezőit és tör-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vényszerűségeit.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Tisztában van az életkori periódusok jellemzőivel. Érti a szülő-gyermek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kap- csolat és a kötődés jelentőségét.</w:t>
            </w:r>
          </w:p>
        </w:tc>
        <w:tc>
          <w:tcPr>
            <w:tcW w:w="198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Széleskörű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fejlő-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dés-lélektani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isme- retei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segítségével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különböző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életkori jellemzőknek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meg- felelően végzi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munkáját</w:t>
            </w:r>
          </w:p>
        </w:tc>
        <w:tc>
          <w:tcPr>
            <w:tcW w:w="203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Figyelembe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veszi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gyermekek/tanulók életkori sajátossá- gait, törekszik az egészséges szemé-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lyiségfejlődés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támo- gatására.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841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Segíti a csoportok működését és tá- mogatja a helyes csoportnormák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ki- alakulását. Segíti</w:t>
            </w:r>
            <w:r w:rsidRPr="0071742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 és tanulók szociali- zációját.</w:t>
            </w:r>
          </w:p>
        </w:tc>
        <w:tc>
          <w:tcPr>
            <w:tcW w:w="206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Érti a szociál- pszichológia alapfogalmait, az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egyén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cso- port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interakciói- nak hatását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személyiségfej- lődésre.</w:t>
            </w:r>
          </w:p>
        </w:tc>
        <w:tc>
          <w:tcPr>
            <w:tcW w:w="198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A munkáját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irá-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nyító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szakember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út- mutatásai során megfigyeléseket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végez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csoport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működésével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kap- csolatosan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eze- ket megfelelően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dokumentálja.</w:t>
            </w:r>
          </w:p>
        </w:tc>
        <w:tc>
          <w:tcPr>
            <w:tcW w:w="203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pél- dát mutat a közös- ségi együttműkö-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désben.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Konstruktív probléma- és konf- liktusmegoldó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tech- nikákat alkalmaz.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787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Komplexen értel- mezi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pedagógiai és pszichológiai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ismereteit és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en-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megfelelően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 és</w:t>
            </w:r>
          </w:p>
        </w:tc>
        <w:tc>
          <w:tcPr>
            <w:tcW w:w="206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pedagógiai pszichológia alap- vető fogalmait.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Megérti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kek/tanulók szemé- lyiségfejlesztésének</w:t>
            </w:r>
          </w:p>
        </w:tc>
        <w:tc>
          <w:tcPr>
            <w:tcW w:w="198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 se- gíti a munkáját irá- nyító szakembere- ket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különböző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ne- velési és oktatási</w:t>
            </w:r>
          </w:p>
        </w:tc>
        <w:tc>
          <w:tcPr>
            <w:tcW w:w="203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 tö- rekszik a gyerme- kek/tanulók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megis- merésére és segítő támogató nevelési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742C" w:rsidRPr="0071742C" w:rsidSect="0071742C">
          <w:type w:val="continuous"/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060"/>
        <w:gridCol w:w="1983"/>
        <w:gridCol w:w="2031"/>
        <w:gridCol w:w="1805"/>
      </w:tblGrid>
      <w:tr w:rsidR="0071742C" w:rsidRPr="0071742C" w:rsidTr="0071742C">
        <w:trPr>
          <w:trHeight w:val="1648"/>
        </w:trPr>
        <w:tc>
          <w:tcPr>
            <w:tcW w:w="1844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csoportok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nevelé- sében és szemé- lyiségfejlesztésé- ben támogatást nyújt.</w:t>
            </w:r>
          </w:p>
        </w:tc>
        <w:tc>
          <w:tcPr>
            <w:tcW w:w="2060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pedagógiai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pszi- chológiai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vonatko- zásait.</w:t>
            </w:r>
          </w:p>
        </w:tc>
        <w:tc>
          <w:tcPr>
            <w:tcW w:w="1983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célok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feladatok megvalósításában.</w:t>
            </w:r>
          </w:p>
        </w:tc>
        <w:tc>
          <w:tcPr>
            <w:tcW w:w="2031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tanulási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légkör megteremtésére.</w:t>
            </w:r>
          </w:p>
        </w:tc>
        <w:tc>
          <w:tcPr>
            <w:tcW w:w="1805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3139"/>
        </w:trPr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Különböző mé- diatartalmakat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művészeti tevé- kenységeket al-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kalmaz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gyerme- kek/tanulók tevé- kenységeinek se- gítése során.</w:t>
            </w:r>
          </w:p>
        </w:tc>
        <w:tc>
          <w:tcPr>
            <w:tcW w:w="206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pszicholó- gia alkalmazott tu- dományait és azok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felhasználásának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le- hetőségeit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egész- séges személyiség-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fejlődés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támogatásá-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ban.</w:t>
            </w:r>
          </w:p>
        </w:tc>
        <w:tc>
          <w:tcPr>
            <w:tcW w:w="198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 se- gíti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gyermekeket/ tanulókat a külön- böző médiatartal- mak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felhasználásá- ban, a megfelelő források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felismeré- sében és azok eti- kus alkalmazásá-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ban.</w:t>
            </w:r>
          </w:p>
        </w:tc>
        <w:tc>
          <w:tcPr>
            <w:tcW w:w="2031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Példát mutat az eti- kus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médiahasználat- ban. Segíti a gyer- mekeket/tanulókat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digitális eszközök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biztonságos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alkal- mazásában.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 témakörei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„Adottságtól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tehetségig”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kibontakoztatása)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egyéniség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Személyiségfejlődést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befolyásoló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hatások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Velünk született adottságaink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Mire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vagyok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képes,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miben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vagyok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ügyes? (Képességekből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készségek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jártasságok)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Mi fán terem a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kompetencia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Többféleképpen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lehetek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intelligens?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(Az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intelligencia fogalma, területei)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Másként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látom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csinálom,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mint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mások?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kreativitás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fejlesztése)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Mindenki jó valamiben, na de miben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?!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(A tehetség felismerése)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Könnyű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neked,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intelligens,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kreatív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tehetséges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vagy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?!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tehetség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kibontakoztatása)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Általános pszichológia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pszichológia fogalma, tárgya, felosztása, helye a tudományok rendszerében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megismerő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folyamatok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rendszere Az érzékelés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észlelés,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 érzéki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csalódások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figyelem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képzelet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emlékezés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tanulás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gondolkodás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motiváció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érzelem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stressz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Személyiséglélektan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személyiséglélektan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fogalma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személyiség fogalma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személyiség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kialakulása,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fejlődését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befolyásoló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tényezők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személyiség tipológiai megközelítése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Személyiségelméletek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jellem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Az érett személyiség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kritériumai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Fejlődéslélektan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fejlődéslélektan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tárgya,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alapvető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kérdései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pszichikai fejlődéstörvények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menete,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mozgatórugói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fejlődést befolyásoló tényezők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Életkori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szakaszok jellemzői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Erikson és Piaget fejlődésmodellje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Fejlődésbeli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eltérések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különbségek,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zavarai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gondolkodás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fejlődése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mozgás 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verbális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nonverbális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kommunikáció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fejlődése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intelligencia és a kreativitás 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énkép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az éntudat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érzelmek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akarati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rajz és a mesék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 a gyermek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fejlődésében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korai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anya-gyermek,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apa-gyermek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kötődés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kötődés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mintázatai,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zavarai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szocializáció és a szociális tanulás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identitás fogalma,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kialakulása és fejlődése és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 identitás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krízisek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Szociálpszichológia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szociálpszichológia fogalma, tárgya, kutatási területei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szociálpszichológia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területei,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funkciója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Szociálpszichológiai neves kísérletek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Interakció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-kommunikáció,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emberek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közötti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kapcsolattartás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jellemzői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személyészlelés (személypercepció)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Fizikai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szociális észlelés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Pontosság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érzelmek észlelésében, 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hangulat befolyásoló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Gondolkodási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sztereotípiák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mások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megismerésében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(előítélet,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stigma)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társas kapcsolatokat befolyásoló tényezők (segítők, nehezítők)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konfliktus</w:t>
      </w:r>
      <w:proofErr w:type="gramEnd"/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fajtái,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konfliktuskezelési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stratégiák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státusz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és a szerep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szereptanulás, szocializáció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szerepfeszültség, szerepkonfliktus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csoport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 típusai,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csoport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működése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csoporthoz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tartozás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motivációi és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csoportdinamika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csoporton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belüli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szerepek,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spontán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vezetők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csoportban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társas befolyásolás: konformitás, engedelmesség, vezetés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Agresszivitás,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bántalmazás okai,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formái, a kezelés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a megelőzés lehetőségei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Pedagógiai pszichológia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pedagógiai pszichológia fogalma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pszichológia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tárgya,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kutató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vizsgálati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módszerei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tanulók és a tanuló-/gyermekcsoportok megismerése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kortárscsoportok kapcsolatainak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feltérképezése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szociometria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pedagógus/nevelő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vezetési,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stílusok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fajtái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nevelési attitűd fogalma és típusai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képességet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meghatározó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pszichikus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funkciók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nehézségek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Magatartási zavarok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Alkalmazott pszichológia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Médiapszichológia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Tömegkommunikáció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funkciói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eszközei, jellemzői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Médiaetika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(szólásszabadság,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manipuláció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cenzúra,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propaganda)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média hatása a szocializációra és a személyiségfejlődésre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közösségi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média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hatása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személyiségre Reklámpszichológia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742C">
        <w:rPr>
          <w:rFonts w:ascii="Times New Roman" w:eastAsia="Times New Roman" w:hAnsi="Times New Roman" w:cs="Times New Roman"/>
        </w:rPr>
        <w:t>A</w:t>
      </w:r>
      <w:r w:rsidRPr="0071742C"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</w:rPr>
        <w:t>reklámok</w:t>
      </w:r>
      <w:proofErr w:type="gramEnd"/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funkciói,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a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befolyásolás,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nyílt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és</w:t>
      </w:r>
      <w:r w:rsidRPr="0071742C">
        <w:rPr>
          <w:rFonts w:ascii="Times New Roman" w:eastAsia="Times New Roman" w:hAnsi="Times New Roman" w:cs="Times New Roman"/>
          <w:spacing w:val="-5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rejtett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üzenetek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jellemzői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és</w:t>
      </w:r>
      <w:r w:rsidRPr="0071742C">
        <w:rPr>
          <w:rFonts w:ascii="Times New Roman" w:eastAsia="Times New Roman" w:hAnsi="Times New Roman" w:cs="Times New Roman"/>
          <w:spacing w:val="-5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hatásai Internetpszichológia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742C">
        <w:rPr>
          <w:rFonts w:ascii="Times New Roman" w:eastAsia="Times New Roman" w:hAnsi="Times New Roman" w:cs="Times New Roman"/>
        </w:rPr>
        <w:t>A</w:t>
      </w:r>
      <w:r w:rsidRPr="0071742C">
        <w:rPr>
          <w:rFonts w:ascii="Times New Roman" w:eastAsia="Times New Roman" w:hAnsi="Times New Roman" w:cs="Times New Roman"/>
          <w:spacing w:val="-4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digitális</w:t>
      </w:r>
      <w:r w:rsidRPr="0071742C"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</w:rPr>
        <w:t>generációk</w:t>
      </w:r>
      <w:proofErr w:type="gramEnd"/>
      <w:r w:rsidRPr="0071742C">
        <w:rPr>
          <w:rFonts w:ascii="Times New Roman" w:eastAsia="Times New Roman" w:hAnsi="Times New Roman" w:cs="Times New Roman"/>
        </w:rPr>
        <w:t>, a digitális veszélyek,</w:t>
      </w:r>
      <w:r w:rsidRPr="0071742C">
        <w:rPr>
          <w:rFonts w:ascii="Times New Roman" w:eastAsia="Times New Roman" w:hAnsi="Times New Roman" w:cs="Times New Roman"/>
          <w:spacing w:val="-1"/>
        </w:rPr>
        <w:t xml:space="preserve"> </w:t>
      </w:r>
      <w:r w:rsidRPr="0071742C">
        <w:rPr>
          <w:rFonts w:ascii="Times New Roman" w:eastAsia="Times New Roman" w:hAnsi="Times New Roman" w:cs="Times New Roman"/>
        </w:rPr>
        <w:t>cyberbullying,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742C">
        <w:rPr>
          <w:rFonts w:ascii="Times New Roman" w:eastAsia="Times New Roman" w:hAnsi="Times New Roman" w:cs="Times New Roman"/>
        </w:rPr>
        <w:t>Az internetfüggőség és játékfüggőség (okai, hatása a személyiségre, a megelőzés és kezelés lehetőségei)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Művészetpszichológia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művészeti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alkotás folyamata és a műbefogadás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művészetek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hatása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személyiségfejlődésében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művészetterápia fajtái és alkalmazásának lehetőségei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Környezetpszichológia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ember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környezet kölcsönhatásai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természeti és épített környezet hatása a lelki működésre és a lelki egészségre (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urbanizáció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, zajszennyezés, fényszennyezés, ingerszegény és ingergazdag környe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>zet)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Pedagógiai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gyakorlat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77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pedagógiai gyakorlat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hogy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 tanulók a hospitálások során betekintést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nyerjenek a bölcsődék,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köznevelési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szakképző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szakmai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munkájába,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megismerjék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nevelés-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oktatás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színtereit.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Legyenek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tájékozottak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itt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végzendő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jellegé- vel,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alkalmazott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módszerekkel.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megszerzett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tapasztalatokat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tudják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helyezni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személyiségfejlesztés rendszerében, a megismert új elemekkel szélesítsék pedagógiai tudásukat.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tantárgyat oktató végzettségére, szakképesítésére, munkatapasztalatára 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elvárások: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pedagógiatanár,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felsőfokú csecsemő- és kisgyermeknevelő,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óvodapedagógus, tanító, szociálpedagógus, gyógypedagógus, pedagógus végzettséggel rendelkező egyéb szakember.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órakeretének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legalább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%-át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gyakorlati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helyszínen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(bölcsőde,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óvoda,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iskola, szakszolgálati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egybefüggő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szakmai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gyakorlat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stb.)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kell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lebonyolítani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12-16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fős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csoportokban.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3"/>
        <w:tblW w:w="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844"/>
        <w:gridCol w:w="1842"/>
        <w:gridCol w:w="1849"/>
      </w:tblGrid>
      <w:tr w:rsidR="0071742C" w:rsidRPr="0071742C" w:rsidTr="0071742C">
        <w:trPr>
          <w:trHeight w:val="1140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képes- ségek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fele- lősségvállalás mértéke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viselkedés- módok,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attitűdök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szak- mához kötődő di- gitális kompeten-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ciák</w:t>
            </w:r>
          </w:p>
        </w:tc>
      </w:tr>
      <w:tr w:rsidR="0071742C" w:rsidRPr="0071742C" w:rsidTr="0071742C">
        <w:trPr>
          <w:trHeight w:val="2207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Elméleti ismereteit alkalmazza a min- dennapok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gyakorla- tában és speciális helyzetekben.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pedagó- giai, pszicholó- giai, oktatással- neveléssel kap-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csolatos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fogalma-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felsőfokú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vég- zettségű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pedagó- gus/szakember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irányítása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mellett önállóan végzi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szakirányú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gon- dozó- nevelő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munkáját.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Feladatait,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mun- káját 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szakmai, etikai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szabályok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betartásával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be- tartatásával végzi.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Információ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gyűj- tése, felhaszná-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lása,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tárolása</w:t>
            </w:r>
          </w:p>
        </w:tc>
      </w:tr>
      <w:tr w:rsidR="0071742C" w:rsidRPr="0071742C" w:rsidTr="0071742C">
        <w:trPr>
          <w:trHeight w:val="3325"/>
        </w:trPr>
        <w:tc>
          <w:tcPr>
            <w:tcW w:w="1980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Részt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vesz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intéz- mény adminisztrá- ciós feladataiban,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írásos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dokumentu- mokat,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nyilvántar- tásokat, foglalko- zásterveket, kör- nyezet- és esetta- nulmányt készít,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szükség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szerint üzenetet ír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nyomtatványt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tölt</w:t>
            </w:r>
          </w:p>
        </w:tc>
        <w:tc>
          <w:tcPr>
            <w:tcW w:w="1844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 az in- tézmények admi- nisztrációs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felada- tait, a nyilvántar- tások, környezet- és esettanulmány készítésének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módját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szabá-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lyait</w:t>
            </w:r>
          </w:p>
        </w:tc>
        <w:tc>
          <w:tcPr>
            <w:tcW w:w="1844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felsőfokú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vég- zettségű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pedagó- gus/szakember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irányítása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mellett önállóan végzi adatgyűjtéssel és dokumentálással kapcsolatos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mun- káját.</w:t>
            </w:r>
          </w:p>
        </w:tc>
        <w:tc>
          <w:tcPr>
            <w:tcW w:w="1842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Feladatait,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mun- káját 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szakmai, etikai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szabályok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betartásával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be- tartatásával végzi.</w:t>
            </w:r>
          </w:p>
        </w:tc>
        <w:tc>
          <w:tcPr>
            <w:tcW w:w="1849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Információ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gyűj- tése, felhaszná-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lása,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tárolása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internet alapú kommuni-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káció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Digitális tartal- mak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létrehozatala</w:t>
            </w:r>
          </w:p>
        </w:tc>
      </w:tr>
      <w:tr w:rsidR="0071742C" w:rsidRPr="0071742C" w:rsidTr="0071742C">
        <w:trPr>
          <w:trHeight w:val="263"/>
        </w:trPr>
        <w:tc>
          <w:tcPr>
            <w:tcW w:w="1980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5"/>
              </w:rPr>
              <w:t>ki.</w:t>
            </w:r>
          </w:p>
        </w:tc>
        <w:tc>
          <w:tcPr>
            <w:tcW w:w="1844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844"/>
        <w:gridCol w:w="1842"/>
        <w:gridCol w:w="1849"/>
      </w:tblGrid>
      <w:tr w:rsidR="0071742C" w:rsidRPr="0071742C" w:rsidTr="0071742C">
        <w:trPr>
          <w:trHeight w:val="3036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A pedagógus/ szakember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instruk- ciói alapján irá- nyítja a játéktevé- kenységet. Kreatí- van alkalmazza az életkori sajátossá- goknak megfelelő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játékokat.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Egyszerű játékeszközöket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ké- szít.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különböző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életko- rokra jellemző já- téktevékenysége- ket, azok eszkö- zeit, szerepüket a személyiségfejlő- désben.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felsőfokú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vég- zettségű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pedagó- gus/szakember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irányítása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mellett önállóan végzi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szakirányú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gon- dozó- nevelő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munkáját.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játéktevékeny- séget a gyerme- kek életkori fej- lettségének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testi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épségének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fi- gyelembevételé- vel irányítja.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Problémamegol- dás,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gyakorlati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al- kalmazás</w:t>
            </w:r>
          </w:p>
        </w:tc>
      </w:tr>
      <w:tr w:rsidR="0071742C" w:rsidRPr="0071742C" w:rsidTr="0071742C">
        <w:trPr>
          <w:trHeight w:val="2484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Szakszerűen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megfi- gyeli és megismeri 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serdülő, fiatal tevékenysé- geit.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Alkalmazza a gyermek/tanuló megfigyelésének és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megismerésé- nek módjait,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megérti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ezek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pszi- chológiai, peda- gógiai és etikai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feltételeit.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Kompetenciájá- 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megfelelően megfigyeléseket végez,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 adato-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kat,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információkat a szempontoknak megfelelően pon- tosan dokumen- tálja.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munkája során figyelembe veszi</w:t>
            </w:r>
            <w:r w:rsidRPr="0071742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 gyermekek/ta- nulók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egyéni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sajá- tosságait. A gyer- mek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megismerése során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megszerzett információkat</w:t>
            </w:r>
            <w:r w:rsidRPr="0071742C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eti-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kusan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kezeli.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gyermekek,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ser- dülők, fiatalok megismerésének, megfigyelésének eredményeit elektronikus do- kumentumokban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tudja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rögzíteni és rendszerezni.</w:t>
            </w:r>
          </w:p>
        </w:tc>
      </w:tr>
      <w:tr w:rsidR="0071742C" w:rsidRPr="0071742C" w:rsidTr="0071742C">
        <w:trPr>
          <w:trHeight w:val="3036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Segíti a gyerme- kek/tanulók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játék, munka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tanulási tevékenységeit.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szakember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útmu- tatási szerint részt vesz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előkészítés- ben és a kivitele- zésben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Széleskörű isme- retekkel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rendelke- zik a gyerme-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kek/tanulók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kü- lönböző játék,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munka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tanulási tevékenységeiről, valamint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ezek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ter- vezéséről,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szerve- zéséről, kivitele- zéséről.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pedagógus út- mutatása szerint előkészíti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tevé- kenységeket, va- lamint segíti a gyermekeket a megvalósításban.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tá- mogatja a kreati- vitást 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önálló próbálkozást. A gyermekek, ser- dülők,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fiatalok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sa- játosságainak megfelelően se- gítséget nyújt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feladat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elvégzésé-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ben.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tevékenységek előkészítésében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kivitelezésében IKT eszközöket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használ.</w:t>
            </w:r>
          </w:p>
        </w:tc>
      </w:tr>
      <w:tr w:rsidR="0071742C" w:rsidRPr="0071742C" w:rsidTr="0071742C">
        <w:trPr>
          <w:trHeight w:val="3312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Előkészíti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külön- böző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művészeti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te- vékenységet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közreműködik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megvalósításában.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életkor- nak megfelelő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művészeti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tevé- kenységeket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alkalmazásá- nak módjait (gyermekiroda-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lom,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ének-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zene,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dramatizálás,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kre- atív alkotó tevé- kenységek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mozgáskultúra).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pedagógus út- mutatása szerint előkészíti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művé- szeti tevékenysé- geket, valamint segíti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gyermeke- ket a megvalósí-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tásban.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tá- mogatja a kreati- vitást és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önálló próbálkozást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művészeti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tevé- kenységek előké- szítésében,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kivite- lezésében IKT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eszközöket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hasz-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nál.</w:t>
            </w:r>
          </w:p>
        </w:tc>
      </w:tr>
      <w:tr w:rsidR="0071742C" w:rsidRPr="0071742C" w:rsidTr="0071742C">
        <w:trPr>
          <w:trHeight w:val="1931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gondozási és egészségnevelési feladatokat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szak- szerűen, a gyer-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serdülő,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fiatal sajátosságainak,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Megnevezi</w:t>
            </w:r>
            <w:r w:rsidRPr="007174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>az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egészséges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fejlő- dés jellemzőit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különböző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életko- rokban.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Meghatá- rozza a napirend- hez kapcsolódó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Kompetenciának megfelelően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gon- dozási és egész- ségnevelési fel- adatokat végez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tü- relemmel,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empati- kusan végzi gon- dozási-egészség- nevelési felada- tait. Figyel a biz-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Egészségnevelési feladataihoz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kap- csolódóan IKT eszközöket hasz-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nál.</w:t>
            </w: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type w:val="continuous"/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844"/>
        <w:gridCol w:w="1842"/>
        <w:gridCol w:w="1849"/>
      </w:tblGrid>
      <w:tr w:rsidR="0071742C" w:rsidRPr="0071742C" w:rsidTr="0071742C">
        <w:trPr>
          <w:trHeight w:val="1932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lastRenderedPageBreak/>
              <w:t>szükségletének megfelelően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végzi. Biztonságos kör- nyezetet teremt a gyermekek, serdü- lők, fiatalok fejlő-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déséhez.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gondozási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egészségnevelési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feladatokat.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Korszerű egész- ségnevelési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retekkel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rendelke-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zik.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tonságos környe- zetre és a balese- tek megelőzésére.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3588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 xml:space="preserve">Közreműködik 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szabadidős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progra- mok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tervezésében, szervezésében és lebonyolításában.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programokhoz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kapcsolódóan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ötle- teket, javaslatokat fogalmaz meg.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a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külön-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böző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intézmények szokásos szabad- idős programjait, rendezvényeit,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ünnepélyeit,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vala- mint az azokhoz kapcsolódó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terve- zési, szervezési feladatokat.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útmutatásnak megfelelően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részt vesz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szabadidős programok, ren- dezvények,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ünne- pélyek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tervezésé- ben, szervezésé- ben és lebonyolí- tásában.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Megjelenésében</w:t>
            </w:r>
            <w:r w:rsidRPr="0071742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viselkedésében példát mutat a gyermekek/tanu- lók számára a kü- lönböző progra- mokon. Munkája során támogatja a gyermekek ünne- pekhez,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hagyomá- nyokhoz kapcso-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lódó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értékrendjé- nek fejlődését.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programok ter- vezése, előkészí- tése és kivitele- zése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IKT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audiovizuális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esz- közöket használ.</w:t>
            </w:r>
          </w:p>
        </w:tc>
      </w:tr>
      <w:tr w:rsidR="0071742C" w:rsidRPr="0071742C" w:rsidTr="0071742C">
        <w:trPr>
          <w:trHeight w:val="4536"/>
        </w:trPr>
        <w:tc>
          <w:tcPr>
            <w:tcW w:w="198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Kiegyensúlyozott interperszonális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kapcsolatokat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alakít ki, adekvátan kom- munikál, valamint együttműködik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családdal.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Széleskörű isme- retekkel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rendelke- zik a családról és annak egészséges működéséről.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disz- funkcionális csa- lád, a családi krí- zisek és a veszé- lyeztetett, vala-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mint a hátrányos helyzetű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 jellemzőit, a pre- venció és beavat- kozás lehetősé- geit.</w:t>
            </w:r>
          </w:p>
        </w:tc>
        <w:tc>
          <w:tcPr>
            <w:tcW w:w="1844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Támogatja a ne- velő/pedagógus munkáját. Felis- meri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veszélyez- tetettség jellem- zőit,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szükség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sze- rint jelzéssel él a gyermekvédelem megfelelő szak- embere felé.</w:t>
            </w:r>
          </w:p>
        </w:tc>
        <w:tc>
          <w:tcPr>
            <w:tcW w:w="1842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Munkáját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empati- kusan, toleránsan </w:t>
            </w:r>
            <w:r w:rsidRPr="0071742C">
              <w:rPr>
                <w:rFonts w:ascii="Times New Roman" w:eastAsia="Times New Roman" w:hAnsi="Times New Roman" w:cs="Times New Roman"/>
                <w:spacing w:val="-6"/>
              </w:rPr>
              <w:t>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előítéletmentesen végzi.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Kompeten- ciájának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megfele- lően biztosítja a gyermekek/tanu- lók egyenlő bá-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násmódját.</w:t>
            </w:r>
          </w:p>
        </w:tc>
        <w:tc>
          <w:tcPr>
            <w:tcW w:w="1849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családdal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való együttműködés során szükség szerint IKT esz- közöket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használ.</w:t>
            </w: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 témakörei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"Kicsi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vagyok én, majd megnövök</w:t>
      </w:r>
      <w:r w:rsidRPr="007174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>én"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életkorú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(0-18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év)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fejlődésének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>zői: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mozgásfejlődés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gondolkodás</w:t>
      </w:r>
      <w:proofErr w:type="gramEnd"/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érzelmi</w:t>
      </w:r>
      <w:proofErr w:type="gramEnd"/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akarati fejlődés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beszédfejlődés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szocializáció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énfejlődés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önkiszolgálás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megismerésének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lehetőségei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hospitálások során a bölcsőde, a köznevelési és szakképző intézmények, alternatív pedagógiai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intézmények,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civil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szervezetek,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stb.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működésének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megismerése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(jogszabályi háttér,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intézményi rendszer, adott intézmény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 feltételei, épület felépítése, működési feltételei) (9-12.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gyermekek, serdülők, fiatalok megismerésének módjai, a megfigyelés, a módszer alkalmazásának pszichológiai, pedagógiai és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etikai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feltételei. (9-12.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gyermek rajz-ábrázolás tevékenységének fejlődése, rajzok alapján a gyermek fejlettségének mutatói. (11-12.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játék,</w:t>
      </w:r>
      <w:r w:rsidRPr="007174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munka,</w:t>
      </w:r>
      <w:r w:rsidRPr="007174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tanulás</w:t>
      </w:r>
      <w:r w:rsidRPr="007174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pedagógiai/pszichológiai</w:t>
      </w:r>
      <w:r w:rsidRPr="007174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alapjainak</w:t>
      </w:r>
      <w:r w:rsidRPr="007174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megfigyelése.</w:t>
      </w:r>
      <w:r w:rsidRPr="007174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(9-12.</w:t>
      </w:r>
      <w:r w:rsidRPr="007174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>év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folyam;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Szociometria,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alkalmazásának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pszichológiai,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pedagógiai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etikai</w:t>
      </w:r>
      <w:proofErr w:type="gramEnd"/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feltételei.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(12.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tevékenységének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megfigyelése,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irányítása,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probléma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helyzetek elemzése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serdülők,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fejlettségének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mutatói,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életkorának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megfelelő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fejlettség (9-12. évfolyam; 13.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társas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alakulása,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jellemzői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(10-12.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évfolyam)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gyermek/tanuló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kapcsolata (10-12. évfolyam;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gyermek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játéktevékenységének alakulása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(11-12.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különleges bánásmódot igénylő gyermek, tanuló: sajátos nevelési igényű gyermek, tanuló, beilleszkedési, tanulási, magatartási nehézséggel küzdő gyermek, tanuló, ki- emelten tehetséges gyermek, tanuló (11-12.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Játéktevékenység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irányítása (11-13.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gyermekek, serdülők, fiatalok kapcsolatainak rendszere, konfliktusmegoldások elemzése, véleményezése (11-13.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Pedagógusok</w:t>
      </w:r>
      <w:r w:rsidRPr="007174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összehangolt</w:t>
      </w:r>
      <w:r w:rsidRPr="007174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munkájának</w:t>
      </w:r>
      <w:r w:rsidRPr="007174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jelentősége</w:t>
      </w:r>
      <w:r w:rsidRPr="007174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(12-13.</w:t>
      </w:r>
      <w:r w:rsidRPr="007174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család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kapcsolattartásának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formái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jelentősége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(12-13.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Gondozási tevékenység megfigyelése, irányítása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  <w:t>115/67</w:t>
      </w:r>
      <w:r w:rsidRPr="007174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óra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gondozás szerepe a nevelési folyamatban (10-12.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egészséges életmódra nevelés területei: a gyermek, serdülők, fiatalok gondozása, testi szükségleteinek, mozgásigényének kielégítése (10-12.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harmonikus,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összerendezett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mozgás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fejlődésének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elősegítése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(10-12.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évfolyam; 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>13-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serdülők,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testi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képességek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fejlődésének</w:t>
      </w:r>
      <w:r w:rsidRPr="007174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segítése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(10-12.</w:t>
      </w:r>
      <w:r w:rsidRPr="007174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egészségének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védelme,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edzése,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óvása,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megőrzése;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 egészséges életmód, a testápolás, az étkezés, az öltözködés, a betegségmegelőzés és az egészségmegőrzés szokásainak alakítása (10-12. évfolyam, 13.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gyermekek, serdülők, fiatalok fejlődéséhez és fejlesztéséhez szükséges egészséges és biztonságos környezet feltételei (10-12.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környezet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védelméhez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megóvásához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kapcsolódó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szokások</w:t>
      </w:r>
      <w:r w:rsidRPr="007174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alakítása</w:t>
      </w:r>
      <w:r w:rsidRPr="007174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(11-12.</w:t>
      </w:r>
      <w:r w:rsidRPr="007174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>év-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folyam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Gondozási tevékenység elemzése pedagógiai/pszichológiai szempontok alapján (10- 13. évfolyam,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Tevékenységekhez kapcsolódó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kreatív alkotás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kézműves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munkafolyamatok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alkalmazása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(tervezés,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anyag-</w:t>
      </w:r>
      <w:r w:rsidRPr="007174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technikaválasztás,</w:t>
      </w:r>
      <w:r w:rsidRPr="007174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>ki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vitelezés, díszítés) ((10-13. évfolyam;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természetes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anyagok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felhasználási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lehetőségeik,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öko-design,</w:t>
      </w:r>
      <w:r w:rsidRPr="007174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újrahasznosítás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(10- 13.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rajzolás,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festés,</w:t>
      </w:r>
      <w:r w:rsidRPr="007174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mintázás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alapelemei,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technikák</w:t>
      </w:r>
      <w:r w:rsidRPr="007174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alkalmazásának</w:t>
      </w:r>
      <w:r w:rsidRPr="007174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módjai (10-13.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Dekoráció, ajándék- és játékkészítés lehetőségei (10-13. évfolyam; 13-14. évfolyam) Báb-,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makett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díszletkészítés,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dekoratív</w:t>
      </w:r>
      <w:proofErr w:type="gramEnd"/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felületalakítás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(10-13.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év- 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Népművészethez</w:t>
      </w:r>
      <w:r w:rsidRPr="007174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néphagyományhoz</w:t>
      </w:r>
      <w:r w:rsidRPr="007174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kapcsolódó</w:t>
      </w:r>
      <w:r w:rsidRPr="007174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tárgyak</w:t>
      </w:r>
      <w:r w:rsidRPr="007174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készítése</w:t>
      </w:r>
      <w:r w:rsidRPr="007174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(10-13.</w:t>
      </w:r>
      <w:r w:rsidRPr="007174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Szemléltető eszközök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készítésének lehetőségei,</w:t>
      </w:r>
      <w:r w:rsidRPr="007174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technikái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(10-13. évfolyam;</w:t>
      </w:r>
      <w:r w:rsidRPr="007174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>év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manuális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tevékenységek szerepe a gyermek mozgás- és személyiségfejlődésében: vizuális technikák megismerése (10-13.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Családi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krízisek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megjelenése a köznevelési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intézményekben</w:t>
      </w:r>
      <w:r w:rsidRPr="007174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49/31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óra 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interperszonális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(szülő-gyermek-pedagógus)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működésmechanizmusa, 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konfliktuskezelés hatékony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módszerei (12-13.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 14.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Együttműködés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családdal,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szakemberekkel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(gyermekvédelmi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felelős,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szociális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munkás, pszichológus, fejlesztő pedagógus…), családlátogatás (12-13.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köznevelési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intézmények prevenciós munkája (12-13.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 13-14.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Intézményen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belüli 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kívüli programok, a hagyományőrzés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lehetőségei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intézmény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napirendje, a csoport/osztály tevékenységi területei, csoportfoglalkozások,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tanórák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rendje,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szervezési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feladatok,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előkészület,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lebonyolítás,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ellenőrzés, értékelés (11-13. évfolyam; 13-14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jeles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napok,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népszokások,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helyi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szokások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köznevelés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közművelődés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intézményeiben (11-13. évfolyam;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Részvétel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tanórán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kívüli programok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tervezésében, irányításában,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szervezési feladataiban (11-13.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évfolyam;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13-14.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Ünnepélyek, rendezvények (pl. családi nap, Ki mit tud?, bohócelőadás, baba-mama klub,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találkozók,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könyvgyűjtés,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közösségépítés,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kapcsolat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generációk</w:t>
      </w:r>
      <w:proofErr w:type="gramEnd"/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között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stb.)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 az egyén és a közösség szempontjából (11-13.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intézményen kívüli programok lehetőségei, tervezése, szervezése, irányítása (11- 13. évfolyam; 13-14. évfolyam)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Gondozás</w:t>
      </w:r>
      <w:r w:rsidRPr="007174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egészségnevelés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Felnőttképzési jogviszonyban: 21 óra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tanításának fő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tantárgy oktatásának célja, hogy a tanulók megismerjék az egészség és az egészséges élet- mód,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egészségnevelés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alapfogalmait.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Ismereteik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birtokában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képessé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váljanak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sajátosságú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életkorú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gyermekek,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serdülők,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fiatalok alapvető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szükségleteinek kielégítésére, valamint higiénés szokásaik és egészségtudatos magatartásuk fejlesztésére. 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ismereteket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szereznek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biztonságos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egészséges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környezet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megteremtéséről,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valamint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oktató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nevelő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előforduló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balesetek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megelőzéséről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elsősegélynyújtás feladatairól. Megismerik a beteg gyermek ellátásának alapvető teendőit.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A tantárgyat oktató végzettségére, szakképesítésére, munkatapasztalatára vonatkozó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speciális</w:t>
      </w:r>
      <w:proofErr w:type="gramEnd"/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elvárások: egészségtan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tanár,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egészségfejlesztő-mentálhigiénikus,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biológia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szakos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tanár, egészségügyi tanár, egészségügyi szakoktató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képzés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órakeretének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legalább 0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%-át gyakorlati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helyszínen kell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lebon</w:t>
      </w:r>
      <w:r w:rsidRPr="0071742C">
        <w:rPr>
          <w:rFonts w:ascii="Times New Roman" w:eastAsia="Times New Roman" w:hAnsi="Times New Roman" w:cs="Times New Roman"/>
        </w:rPr>
        <w:t>yolítani.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</w:t>
      </w:r>
      <w:r w:rsidRPr="007174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oktatása</w:t>
      </w:r>
      <w:r w:rsidRPr="007174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során</w:t>
      </w:r>
      <w:r w:rsidRPr="007174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fejlesztendő</w:t>
      </w:r>
      <w:r w:rsidRPr="007174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kompetenciák</w:t>
      </w:r>
      <w:proofErr w:type="gramEnd"/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3"/>
        <w:tblW w:w="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985"/>
        <w:gridCol w:w="1985"/>
        <w:gridCol w:w="1553"/>
      </w:tblGrid>
      <w:tr w:rsidR="0071742C" w:rsidRPr="0071742C" w:rsidTr="0071742C">
        <w:trPr>
          <w:trHeight w:val="1540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Készségek,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képessé-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5"/>
              </w:rPr>
              <w:t>gek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Ismeretek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Önállóság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fe- lelősségvállalás mértéke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Elvárt viselke- désmódok,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atti-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tűdök</w:t>
            </w:r>
          </w:p>
        </w:tc>
        <w:tc>
          <w:tcPr>
            <w:tcW w:w="1553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Általános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 szakmához kötődő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digi- tális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kompe- tenciák</w:t>
            </w:r>
          </w:p>
        </w:tc>
      </w:tr>
      <w:tr w:rsidR="0071742C" w:rsidRPr="0071742C" w:rsidTr="0071742C">
        <w:trPr>
          <w:trHeight w:val="2658"/>
        </w:trPr>
        <w:tc>
          <w:tcPr>
            <w:tcW w:w="2410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Szervezőkészsége,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ru- galmassága és állóké- pessége,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valamint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biz- tos szakmai tudása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birtokában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megold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vá-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ratlan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helyzeteket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is.</w:t>
            </w:r>
          </w:p>
        </w:tc>
        <w:tc>
          <w:tcPr>
            <w:tcW w:w="1985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gondozás és egészségnevelés területén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széles-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körű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ismeretekkel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rendelkezik.</w:t>
            </w:r>
          </w:p>
        </w:tc>
        <w:tc>
          <w:tcPr>
            <w:tcW w:w="1985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Ismeri saját kom- petenciahatárait</w:t>
            </w:r>
            <w:r w:rsidRPr="0071742C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ennek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megfele- lően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jár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el.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rábí- zott feladatokat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önállóan elvégzi.</w:t>
            </w:r>
          </w:p>
        </w:tc>
        <w:tc>
          <w:tcPr>
            <w:tcW w:w="1985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Pontosan,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határ- időre végzi el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rábízott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feladato-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Szükség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esetén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 előzetes tervektől eltérve rugalma- san alkalmazko- dik a változások-</w:t>
            </w:r>
          </w:p>
        </w:tc>
        <w:tc>
          <w:tcPr>
            <w:tcW w:w="1553" w:type="dxa"/>
            <w:tcBorders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Tanulmányai során digitá- lis eszközö- ket használ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(például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pre- zentáció ké- szítése, pro- jektmunka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készítése)</w:t>
            </w:r>
          </w:p>
        </w:tc>
      </w:tr>
      <w:tr w:rsidR="0071742C" w:rsidRPr="0071742C" w:rsidTr="0071742C">
        <w:trPr>
          <w:trHeight w:val="423"/>
        </w:trPr>
        <w:tc>
          <w:tcPr>
            <w:tcW w:w="2410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hoz.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1742C" w:rsidRPr="0071742C" w:rsidTr="0071742C">
        <w:trPr>
          <w:trHeight w:val="3115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egészségnevelési 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gondozási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feladatok során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 aktuális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hely- zetnek megfelelő ver- bális és nonverbális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kommunikációt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alkal-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maz.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 a ver- bális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nonverbá- lis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kommunikáció sajátosságait.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 a kapcso- latteremtés for- máit,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lehetőségeit a gyermekek- kel/tanulókkal és a családjukkal.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Kompetenciájá- 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megfelelően kommunikál a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szülőkkel,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hozzá- tartozókkal.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Köz- nyelvi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szakmai kommunikációja az adott helyzet- nek és</w:t>
            </w:r>
            <w:r w:rsidRPr="007174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feladatnak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megfelelő,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hiteles.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Kimondott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leírt szavaiért felelős- séget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vállal.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Mun- káját az etikai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szabályok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betartá- sával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végzi.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Kom- munikációja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 betartja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udvari- asság szabályait.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Önálló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infor- máció gyűj- tése és tájé-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kozódás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di- gitális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térben az adatvé-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delmi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szabá- lyok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betartá- sával.</w:t>
            </w:r>
          </w:p>
        </w:tc>
      </w:tr>
      <w:tr w:rsidR="0071742C" w:rsidRPr="0071742C" w:rsidTr="0071742C">
        <w:trPr>
          <w:trHeight w:val="2093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 során felis- meri a rábízott gyer- mekek/tanulók szük- ségleteit és ezeket ké- pes az egyéni sajátos- ságoknak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megfelelően kielégíteni.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Azonosítja a kü- lönböző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gyerme- kek/tanulók élet-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kori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sajátosságait, szükségleteit.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gyermekek/ta- nulók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szükségle- teit képes önál- lóan kielégíteni.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Határozott fellé- pés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együttérző, segítőkész maga- tartás jellemzi.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Az informá- cióforrások kritikus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hasz- nálata.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Létrehoz és használ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digi-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tális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tartalma-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  <w:spacing w:val="-4"/>
              </w:rPr>
              <w:t>kat.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Együttműkö- dés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tanárral és a tanuló- társakkal di-</w:t>
            </w:r>
          </w:p>
        </w:tc>
      </w:tr>
      <w:tr w:rsidR="0071742C" w:rsidRPr="0071742C" w:rsidTr="0071742C">
        <w:trPr>
          <w:trHeight w:val="2644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Támogatja a gyerme- kek/tanulók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egészség- tudatos magatartását és az egészséges élet- mód kialakítását.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az egészségvédelem fogalmait, mód- szereit, eszközeit és ezek alkalma- zásának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lehetősé- geit a különböző életkorokban.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munkáját irá- nyító szakember útmutatásai alap- ján részt vesz a gyermekek/tanu- 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egészségneve- lésében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Egészségtudatos magatartás jel-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lemzi,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elkötelezett az egészséges életmód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szokásai- nak kialakításá-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ban és az ezzel kapcsolatos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pél- damutatásban.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1742C" w:rsidRPr="0071742C" w:rsidSect="0071742C">
          <w:pgSz w:w="11900" w:h="16820"/>
          <w:pgMar w:top="1417" w:right="1417" w:bottom="1417" w:left="1417" w:header="0" w:footer="1000" w:gutter="0"/>
          <w:cols w:space="708"/>
        </w:sectPr>
      </w:pPr>
    </w:p>
    <w:tbl>
      <w:tblPr>
        <w:tblStyle w:val="TableNormal3"/>
        <w:tblW w:w="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985"/>
        <w:gridCol w:w="1985"/>
        <w:gridCol w:w="1553"/>
      </w:tblGrid>
      <w:tr w:rsidR="0071742C" w:rsidRPr="0071742C" w:rsidTr="0071742C">
        <w:trPr>
          <w:trHeight w:val="1814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Megnevezi az egészséges</w:t>
            </w:r>
            <w:r w:rsidRPr="007174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élet- mód követelmé-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nyeit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az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egész- ségre káros szo- kások hatásait.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vMerge w:val="restart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gitális eszkö- zök és inter- net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segítségé-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vel.</w:t>
            </w:r>
          </w:p>
        </w:tc>
      </w:tr>
      <w:tr w:rsidR="0071742C" w:rsidRPr="0071742C" w:rsidTr="0071742C">
        <w:trPr>
          <w:trHeight w:val="1817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Megteremti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gyerme- kek/tanulók</w:t>
            </w:r>
            <w:r w:rsidRPr="007174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pihenésé- hez szükséges feltéte- leket.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 az egyes életkorokra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jel- lemző aktív és passzív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pihenés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fogalmát,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formáit és jelentőségét.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Biztosítja a gyer- mekek, serdülők, fiatalok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pihenésé- hez szükséges környezetet.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Munkája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tö- rekszik a nyugodt környezet</w:t>
            </w:r>
            <w:r w:rsidRPr="007174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po- zitív nevelői lég- kör megteremté-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sére.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483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Gondozási munkája során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beavatkozást igénylő helyzeteket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gyorsan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felismeri. </w:t>
            </w:r>
            <w:r w:rsidRPr="0071742C">
              <w:rPr>
                <w:rFonts w:ascii="Times New Roman" w:eastAsia="Times New Roman" w:hAnsi="Times New Roman" w:cs="Times New Roman"/>
                <w:spacing w:val="-5"/>
              </w:rPr>
              <w:t>Fi-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gyelmét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képes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meg-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osztani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rábízott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gye- rekek között.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Meghatározza az egészséges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biz- tonságos környe- zet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megteremtésé- nek feltételeit 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lehetőségeit,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vala- mint az elsőse- gélynyújtás teen- dőit.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Gondoskodik az egészséges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biz- tonságos környe- zet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megteremtésé-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ről.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Szükség esetén elsősegélyt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nyújt.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Felelősséget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vál-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lal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rábízott</w:t>
            </w:r>
            <w:r w:rsidRPr="007174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gyer- mekekért, serdü- lőkért, fiatalokért. Törekszik a bal- esetek megelőzé- sére. Munkáját fi- gyelmesen és tü-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relemmel végzi.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2208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Tevékenyen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részt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vesz a gyermekek/tanulók egészséges higiénés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szokásrendszerének kialakításában.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Széleskörű isme- retekkel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rendelke- zik a személyi hi- giéné területén.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gyermekek/ta- nulók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életkorának és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egyéni</w:t>
            </w:r>
            <w:r w:rsidRPr="0071742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sajátos- ságainak megfe- lelő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gondozási</w:t>
            </w:r>
            <w:r w:rsidRPr="007174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 xml:space="preserve">te- vékenységet vé- </w:t>
            </w:r>
            <w:r w:rsidRPr="0071742C">
              <w:rPr>
                <w:rFonts w:ascii="Times New Roman" w:eastAsia="Times New Roman" w:hAnsi="Times New Roman" w:cs="Times New Roman"/>
                <w:spacing w:val="-4"/>
              </w:rPr>
              <w:t>gez.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Elkötelezett a gyermekek/tanu- lók egészséges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fejlődéséhez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szükséges higié- nés szokásrend- szerének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kialakí- tásában.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1742C" w:rsidRPr="0071742C" w:rsidTr="0071742C">
        <w:trPr>
          <w:trHeight w:val="1658"/>
        </w:trPr>
        <w:tc>
          <w:tcPr>
            <w:tcW w:w="2410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Ellátja a beteg gyer- meket/tanulót intéz- ményi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keretek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között.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Tudja a beteg gyermek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ellátásá- nak alapvető fel- adatait.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munkáját irá- nyító szakember útmutatásai alap- ján</w:t>
            </w:r>
            <w:r w:rsidRPr="007174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ellátja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a</w:t>
            </w:r>
            <w:r w:rsidRPr="007174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beteg gyermeket.</w:t>
            </w:r>
          </w:p>
        </w:tc>
        <w:tc>
          <w:tcPr>
            <w:tcW w:w="1985" w:type="dxa"/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A beteg gyermek ellátásával kap- csolatos</w:t>
            </w:r>
            <w:r w:rsidRPr="0071742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1742C">
              <w:rPr>
                <w:rFonts w:ascii="Times New Roman" w:eastAsia="Times New Roman" w:hAnsi="Times New Roman" w:cs="Times New Roman"/>
              </w:rPr>
              <w:t>feladatait felelősséggel és empatikusan</w:t>
            </w:r>
          </w:p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</w:rPr>
            </w:pPr>
            <w:r w:rsidRPr="0071742C">
              <w:rPr>
                <w:rFonts w:ascii="Times New Roman" w:eastAsia="Times New Roman" w:hAnsi="Times New Roman" w:cs="Times New Roman"/>
              </w:rPr>
              <w:t>végzi.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71742C" w:rsidRPr="0071742C" w:rsidRDefault="0071742C" w:rsidP="007174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b/>
          <w:bCs/>
          <w:sz w:val="24"/>
          <w:szCs w:val="24"/>
        </w:rPr>
        <w:t>tantárgy témakörei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Egészségvédelem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egészség és az egészségvédelem fogalma, célja, feladata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egészségnevelés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fogalma,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célja,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módszerei,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eszközei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egészségnevelés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feladata,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területei 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életszakaszokban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gyermek,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tanuló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testi</w:t>
      </w:r>
      <w:r w:rsidRPr="007174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szükségletei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 helyes életritmus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táplálkozás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egészségtana,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pszichés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hatások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jelentősége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étkezésben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kulturált és egészséges étkezési szokások kialakítása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1742C">
        <w:rPr>
          <w:rFonts w:ascii="Times New Roman" w:eastAsia="Times New Roman" w:hAnsi="Times New Roman" w:cs="Times New Roman"/>
          <w:sz w:val="24"/>
          <w:szCs w:val="24"/>
        </w:rPr>
        <w:t>aktív</w:t>
      </w:r>
      <w:proofErr w:type="gramEnd"/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 passzív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pihenés és a mozgás szerepe jelentősége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prevenció fogalma,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szintjei, színterei, feladatai,</w:t>
      </w:r>
      <w:r w:rsidRPr="007174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eszközei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Dohányzás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alkohol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drogfogyasztás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megelőzése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gyermekkorban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lastRenderedPageBreak/>
        <w:t>Személyi gondozás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személyi gondozás fogalma, területei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gondozás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nevelési folyamatban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higiénés szokások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kialakításának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területei és szabályai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Higiénés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szokások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kialakítása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étkezések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előtt,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közben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étkezést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követően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gondozási folyamatban elvárt magatartás, kommunikáció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személyi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higiéné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jellemzői, követelményei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különböző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életkorokban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Elsősegélynyújtás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 elsősegély fogalma, célja, a mentési lánc.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elsősegélynyújtás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általános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szabályai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Mentők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igénybevétele, mentőhívás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szabályai.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helyszín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szerepe,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kimentés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és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sérültek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állapotfelmérése Újraélesztés (BLS, AED)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Sebek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vérzések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típusai,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sebellátás,</w:t>
      </w:r>
      <w:r w:rsidRPr="007174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kötözések Rándulás, ficam, törés ellátása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Beteg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gyermek/tanuló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gondozása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beteg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gyermek/tanuló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ellátása, elhelyezése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nevelő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feladata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beteg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gyermek/tanuló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ellátása</w:t>
      </w:r>
      <w:r w:rsidRPr="007174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során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Teendők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hányással,</w:t>
      </w:r>
      <w:r w:rsidRPr="007174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hasmenéssel járó betegségek esetén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Lázas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gyermek/tanuló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ellátása,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láz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okai,</w:t>
      </w:r>
      <w:r w:rsidRPr="007174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tünetei,</w:t>
      </w:r>
      <w:r w:rsidRPr="007174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>lázcsillapítás</w:t>
      </w:r>
      <w:r w:rsidRPr="007174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módjai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 xml:space="preserve">Kapcsolatfelvétel szülővel, orvossal, szükség szerint mentőszolgálattal </w:t>
      </w:r>
    </w:p>
    <w:p w:rsidR="0071742C" w:rsidRPr="0071742C" w:rsidRDefault="0071742C" w:rsidP="0071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42C">
        <w:rPr>
          <w:rFonts w:ascii="Times New Roman" w:eastAsia="Times New Roman" w:hAnsi="Times New Roman" w:cs="Times New Roman"/>
          <w:sz w:val="24"/>
          <w:szCs w:val="24"/>
        </w:rPr>
        <w:t>A tartós beteg gyermek/tanuló ellátása intézményi körülmények között</w:t>
      </w:r>
    </w:p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0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42C" w:rsidRDefault="0071742C">
    <w:pPr>
      <w:pStyle w:val="Szvegtrzs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A0C"/>
    <w:multiLevelType w:val="multilevel"/>
    <w:tmpl w:val="0728CD4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6AD8"/>
    <w:multiLevelType w:val="multilevel"/>
    <w:tmpl w:val="2ADA456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6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9B4524E"/>
    <w:multiLevelType w:val="hybridMultilevel"/>
    <w:tmpl w:val="731ED988"/>
    <w:lvl w:ilvl="0" w:tplc="DE748F74">
      <w:start w:val="1"/>
      <w:numFmt w:val="bullet"/>
      <w:pStyle w:val="BAJUSZ-1"/>
      <w:lvlText w:val=""/>
      <w:lvlJc w:val="left"/>
      <w:pPr>
        <w:ind w:left="1494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SimSun" w:hAnsi="SimSun" w:cs="SimSun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Microsoft YaHei" w:hAnsi="Microsoft YaHei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Courier New" w:hAnsi="Courier New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SimSun" w:hAnsi="SimSun" w:cs="SimSun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Microsoft YaHei" w:hAnsi="Microsoft YaHei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Courier New" w:hAnsi="Courier New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SimSun" w:hAnsi="SimSun" w:cs="SimSun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Microsoft YaHei" w:hAnsi="Microsoft YaHe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2C"/>
    <w:rsid w:val="0071742C"/>
    <w:rsid w:val="00836A8E"/>
    <w:rsid w:val="008457DA"/>
    <w:rsid w:val="00B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1E52"/>
  <w15:chartTrackingRefBased/>
  <w15:docId w15:val="{F58CE4F9-4921-4A29-B53F-C90AC7E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71742C"/>
    <w:pPr>
      <w:numPr>
        <w:numId w:val="2"/>
      </w:numPr>
      <w:spacing w:after="0" w:line="360" w:lineRule="auto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71742C"/>
    <w:pPr>
      <w:numPr>
        <w:ilvl w:val="1"/>
        <w:numId w:val="2"/>
      </w:numPr>
      <w:spacing w:after="0" w:line="360" w:lineRule="auto"/>
      <w:outlineLvl w:val="1"/>
    </w:pPr>
    <w:rPr>
      <w:rFonts w:ascii="Times New Roman" w:hAnsi="Times New Roman" w:cs="Times New Roman"/>
      <w:b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742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1742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1742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1742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71742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71742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71742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742C"/>
    <w:rPr>
      <w:rFonts w:ascii="Times New Roman" w:hAnsi="Times New Roman" w:cs="Times New Roman"/>
      <w:b/>
      <w:sz w:val="28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71742C"/>
    <w:rPr>
      <w:rFonts w:ascii="Times New Roman" w:hAnsi="Times New Roman" w:cs="Times New Roman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717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174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7174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7174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7174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717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9"/>
    <w:rsid w:val="007174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1"/>
    <w:qFormat/>
    <w:rsid w:val="0071742C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71742C"/>
    <w:rPr>
      <w:rFonts w:ascii="Times New Roman" w:hAnsi="Times New Roman"/>
      <w:i w:val="0"/>
      <w:iCs/>
      <w:color w:val="404040" w:themeColor="text1" w:themeTint="BF"/>
      <w:sz w:val="24"/>
    </w:rPr>
  </w:style>
  <w:style w:type="paragraph" w:styleId="Tartalomjegyzkcmsora">
    <w:name w:val="TOC Heading"/>
    <w:basedOn w:val="Cmsor1"/>
    <w:next w:val="Norml"/>
    <w:link w:val="TartalomjegyzkcmsoraChar"/>
    <w:uiPriority w:val="39"/>
    <w:unhideWhenUsed/>
    <w:qFormat/>
    <w:rsid w:val="0071742C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2E74B5" w:themeColor="accent1" w:themeShade="BF"/>
      <w:lang w:eastAsia="hu-HU"/>
    </w:rPr>
  </w:style>
  <w:style w:type="character" w:customStyle="1" w:styleId="TartalomjegyzkcmsoraChar">
    <w:name w:val="Tartalomjegyzék címsora Char"/>
    <w:link w:val="Tartalomjegyzkcmsora"/>
    <w:uiPriority w:val="39"/>
    <w:rsid w:val="0071742C"/>
    <w:rPr>
      <w:rFonts w:asciiTheme="majorHAnsi" w:hAnsiTheme="majorHAnsi" w:cs="Times New Roman"/>
      <w:b/>
      <w:color w:val="2E74B5" w:themeColor="accent1" w:themeShade="BF"/>
      <w:sz w:val="28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71742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qFormat/>
    <w:rsid w:val="0071742C"/>
    <w:pPr>
      <w:tabs>
        <w:tab w:val="left" w:pos="880"/>
        <w:tab w:val="right" w:leader="dot" w:pos="9062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71742C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71742C"/>
    <w:pPr>
      <w:spacing w:after="0" w:line="240" w:lineRule="auto"/>
    </w:pPr>
    <w:rPr>
      <w:rFonts w:ascii="Times New Roman" w:hAnsi="Times New Roman" w:cs="Times New Roman"/>
      <w:b/>
      <w:sz w:val="28"/>
      <w:szCs w:val="28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1742C"/>
    <w:rPr>
      <w:rFonts w:ascii="Times New Roman" w:hAnsi="Times New Roman" w:cs="Times New Roman"/>
      <w:b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42C"/>
    <w:rPr>
      <w:rFonts w:ascii="Segoe UI" w:hAnsi="Segoe UI" w:cs="Segoe UI"/>
      <w:sz w:val="18"/>
      <w:szCs w:val="18"/>
    </w:rPr>
  </w:style>
  <w:style w:type="paragraph" w:customStyle="1" w:styleId="BAJUSZ-1">
    <w:name w:val="BAJUSZ-1"/>
    <w:basedOn w:val="Norml"/>
    <w:link w:val="BAJUSZ-1Char"/>
    <w:qFormat/>
    <w:rsid w:val="0071742C"/>
    <w:pPr>
      <w:keepLines/>
      <w:numPr>
        <w:numId w:val="3"/>
      </w:numPr>
      <w:spacing w:after="120" w:line="312" w:lineRule="auto"/>
      <w:ind w:left="714" w:hanging="357"/>
      <w:jc w:val="both"/>
    </w:pPr>
    <w:rPr>
      <w:rFonts w:ascii="Cambria Math" w:eastAsia="Symbol" w:hAnsi="Cambria Math" w:cs="Symbol"/>
      <w:sz w:val="20"/>
      <w:szCs w:val="24"/>
      <w:lang w:eastAsia="hu-HU"/>
    </w:rPr>
  </w:style>
  <w:style w:type="character" w:customStyle="1" w:styleId="BAJUSZ-1Char">
    <w:name w:val="BAJUSZ-1 Char"/>
    <w:link w:val="BAJUSZ-1"/>
    <w:rsid w:val="0071742C"/>
    <w:rPr>
      <w:rFonts w:ascii="Cambria Math" w:eastAsia="Symbol" w:hAnsi="Cambria Math" w:cs="Symbol"/>
      <w:sz w:val="20"/>
      <w:szCs w:val="24"/>
      <w:lang w:eastAsia="hu-HU"/>
    </w:rPr>
  </w:style>
  <w:style w:type="paragraph" w:customStyle="1" w:styleId="Textbody">
    <w:name w:val="Text body"/>
    <w:basedOn w:val="Norml"/>
    <w:rsid w:val="0071742C"/>
    <w:pPr>
      <w:widowControl w:val="0"/>
      <w:suppressAutoHyphens/>
      <w:autoSpaceDN w:val="0"/>
      <w:spacing w:after="12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71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42C"/>
  </w:style>
  <w:style w:type="paragraph" w:styleId="llb">
    <w:name w:val="footer"/>
    <w:basedOn w:val="Norml"/>
    <w:link w:val="llbChar"/>
    <w:uiPriority w:val="99"/>
    <w:unhideWhenUsed/>
    <w:rsid w:val="0071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42C"/>
  </w:style>
  <w:style w:type="paragraph" w:customStyle="1" w:styleId="Default">
    <w:name w:val="Default"/>
    <w:rsid w:val="0071742C"/>
    <w:pPr>
      <w:autoSpaceDE w:val="0"/>
      <w:autoSpaceDN w:val="0"/>
      <w:adjustRightInd w:val="0"/>
      <w:spacing w:after="0" w:line="240" w:lineRule="auto"/>
    </w:pPr>
    <w:rPr>
      <w:rFonts w:ascii="Symbol" w:eastAsia="Symbol" w:hAnsi="Symbol" w:cs="Symbol"/>
      <w:color w:val="000000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7174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Symbol" w:eastAsia="Tahoma" w:hAnsi="Symbol" w:cs="MT Extra"/>
      <w:kern w:val="3"/>
      <w:sz w:val="24"/>
      <w:szCs w:val="24"/>
      <w:lang w:eastAsia="zh-CN" w:bidi="hi-IN"/>
    </w:rPr>
  </w:style>
  <w:style w:type="paragraph" w:styleId="Szvegtrzsbehzssal3">
    <w:name w:val="Body Text Indent 3"/>
    <w:basedOn w:val="Norml"/>
    <w:link w:val="Szvegtrzsbehzssal3Char"/>
    <w:rsid w:val="0071742C"/>
    <w:pPr>
      <w:spacing w:after="120" w:line="240" w:lineRule="auto"/>
      <w:ind w:left="283"/>
    </w:pPr>
    <w:rPr>
      <w:rFonts w:ascii="Symbol" w:eastAsia="Symbol" w:hAnsi="Symbol" w:cs="Symbol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71742C"/>
    <w:rPr>
      <w:rFonts w:ascii="Symbol" w:eastAsia="Symbol" w:hAnsi="Symbol" w:cs="Symbol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71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71742C"/>
    <w:pPr>
      <w:tabs>
        <w:tab w:val="left" w:pos="851"/>
        <w:tab w:val="left" w:pos="2269"/>
        <w:tab w:val="left" w:pos="397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1742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71742C"/>
  </w:style>
  <w:style w:type="paragraph" w:styleId="Lbjegyzetszveg">
    <w:name w:val="footnote text"/>
    <w:basedOn w:val="Norml"/>
    <w:link w:val="LbjegyzetszvegChar"/>
    <w:uiPriority w:val="99"/>
    <w:unhideWhenUsed/>
    <w:rsid w:val="0071742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1742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71742C"/>
    <w:rPr>
      <w:vertAlign w:val="superscript"/>
    </w:rPr>
  </w:style>
  <w:style w:type="paragraph" w:styleId="NormlWeb">
    <w:name w:val="Normal (Web)"/>
    <w:basedOn w:val="Norml"/>
    <w:uiPriority w:val="99"/>
    <w:rsid w:val="0071742C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71742C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J3">
    <w:name w:val="toc 3"/>
    <w:basedOn w:val="Norml"/>
    <w:next w:val="Norml"/>
    <w:autoRedefine/>
    <w:uiPriority w:val="39"/>
    <w:qFormat/>
    <w:rsid w:val="0071742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4">
    <w:name w:val="toc 4"/>
    <w:basedOn w:val="Norml"/>
    <w:next w:val="Norml"/>
    <w:autoRedefine/>
    <w:uiPriority w:val="39"/>
    <w:qFormat/>
    <w:rsid w:val="007174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5">
    <w:name w:val="toc 5"/>
    <w:basedOn w:val="Norml"/>
    <w:next w:val="Norml"/>
    <w:autoRedefine/>
    <w:uiPriority w:val="39"/>
    <w:rsid w:val="0071742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rsid w:val="0071742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7">
    <w:name w:val="toc 7"/>
    <w:basedOn w:val="Norml"/>
    <w:next w:val="Norml"/>
    <w:autoRedefine/>
    <w:uiPriority w:val="39"/>
    <w:rsid w:val="0071742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8">
    <w:name w:val="toc 8"/>
    <w:basedOn w:val="Norml"/>
    <w:next w:val="Norml"/>
    <w:autoRedefine/>
    <w:uiPriority w:val="39"/>
    <w:rsid w:val="0071742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9">
    <w:name w:val="toc 9"/>
    <w:basedOn w:val="Norml"/>
    <w:next w:val="Norml"/>
    <w:autoRedefine/>
    <w:uiPriority w:val="39"/>
    <w:rsid w:val="0071742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71742C"/>
    <w:rPr>
      <w:b/>
      <w:bCs/>
    </w:rPr>
  </w:style>
  <w:style w:type="character" w:customStyle="1" w:styleId="apple-converted-space">
    <w:name w:val="apple-converted-space"/>
    <w:basedOn w:val="Bekezdsalapbettpusa"/>
    <w:rsid w:val="0071742C"/>
  </w:style>
  <w:style w:type="paragraph" w:styleId="Cm">
    <w:name w:val="Title"/>
    <w:basedOn w:val="Norml"/>
    <w:next w:val="Norml"/>
    <w:link w:val="CmChar"/>
    <w:qFormat/>
    <w:rsid w:val="0071742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71742C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cmsor20">
    <w:name w:val="címsor 2"/>
    <w:basedOn w:val="Cm"/>
    <w:link w:val="cmsor2Char0"/>
    <w:qFormat/>
    <w:rsid w:val="0071742C"/>
  </w:style>
  <w:style w:type="character" w:customStyle="1" w:styleId="cmsor2Char0">
    <w:name w:val="címsor 2 Char"/>
    <w:basedOn w:val="CmChar"/>
    <w:link w:val="cmsor20"/>
    <w:rsid w:val="0071742C"/>
    <w:rPr>
      <w:rFonts w:ascii="Times New Roman" w:eastAsia="Times New Roman" w:hAnsi="Times New Roman" w:cs="Times New Roman"/>
      <w:b/>
      <w:bCs/>
      <w:kern w:val="28"/>
      <w:sz w:val="28"/>
      <w:szCs w:val="32"/>
      <w:lang w:eastAsia="hu-HU"/>
    </w:rPr>
  </w:style>
  <w:style w:type="paragraph" w:customStyle="1" w:styleId="Standard">
    <w:name w:val="Standard"/>
    <w:rsid w:val="00717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1742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sid w:val="0071742C"/>
    <w:rPr>
      <w:rFonts w:ascii="Times New Roman" w:eastAsia="SimSun" w:hAnsi="Times New Roman" w:cs="Mangal"/>
    </w:rPr>
  </w:style>
  <w:style w:type="paragraph" w:styleId="Kpalrs">
    <w:name w:val="caption"/>
    <w:basedOn w:val="Standard"/>
    <w:rsid w:val="007174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742C"/>
    <w:pPr>
      <w:suppressLineNumbers/>
    </w:pPr>
  </w:style>
  <w:style w:type="paragraph" w:customStyle="1" w:styleId="TableHeading">
    <w:name w:val="Table Heading"/>
    <w:basedOn w:val="TableContents"/>
    <w:rsid w:val="0071742C"/>
    <w:pPr>
      <w:jc w:val="center"/>
    </w:pPr>
    <w:rPr>
      <w:rFonts w:ascii="Times New Roman" w:eastAsia="SimSun" w:hAnsi="Times New Roman" w:cs="Mangal"/>
      <w:b/>
      <w:bCs/>
    </w:rPr>
  </w:style>
  <w:style w:type="paragraph" w:customStyle="1" w:styleId="Framecontents">
    <w:name w:val="Frame contents"/>
    <w:basedOn w:val="Textbody"/>
    <w:rsid w:val="0071742C"/>
    <w:rPr>
      <w:rFonts w:ascii="Times New Roman" w:eastAsia="SimSun" w:hAnsi="Times New Roman" w:cs="Mangal"/>
    </w:rPr>
  </w:style>
  <w:style w:type="paragraph" w:customStyle="1" w:styleId="Stlus1">
    <w:name w:val="Stílus1"/>
    <w:basedOn w:val="Cmsor4"/>
    <w:link w:val="Stlus1Char"/>
    <w:qFormat/>
    <w:rsid w:val="0071742C"/>
    <w:pPr>
      <w:keepLines w:val="0"/>
      <w:widowControl w:val="0"/>
      <w:numPr>
        <w:ilvl w:val="0"/>
        <w:numId w:val="0"/>
      </w:numPr>
      <w:suppressAutoHyphens/>
      <w:autoSpaceDN w:val="0"/>
      <w:spacing w:before="240" w:after="60" w:line="240" w:lineRule="auto"/>
      <w:textAlignment w:val="baseline"/>
    </w:pPr>
    <w:rPr>
      <w:rFonts w:ascii="Calibri" w:eastAsia="Times New Roman" w:hAnsi="Calibri" w:cs="Mangal"/>
      <w:b/>
      <w:bCs/>
      <w:i w:val="0"/>
      <w:iCs w:val="0"/>
      <w:kern w:val="3"/>
      <w:sz w:val="28"/>
      <w:szCs w:val="25"/>
      <w:lang w:eastAsia="zh-CN" w:bidi="hi-IN"/>
    </w:rPr>
  </w:style>
  <w:style w:type="character" w:customStyle="1" w:styleId="Stlus1Char">
    <w:name w:val="Stílus1 Char"/>
    <w:basedOn w:val="Cmsor4Char"/>
    <w:link w:val="Stlus1"/>
    <w:rsid w:val="0071742C"/>
    <w:rPr>
      <w:rFonts w:ascii="Calibri" w:eastAsia="Times New Roman" w:hAnsi="Calibri" w:cs="Mangal"/>
      <w:b/>
      <w:bCs/>
      <w:i w:val="0"/>
      <w:iCs w:val="0"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Stlus2">
    <w:name w:val="Stílus2"/>
    <w:basedOn w:val="Tartalomjegyzkcmsora"/>
    <w:link w:val="Stlus2Char"/>
    <w:qFormat/>
    <w:rsid w:val="0071742C"/>
    <w:pPr>
      <w:keepNext/>
      <w:keepLines/>
      <w:spacing w:before="480" w:line="276" w:lineRule="auto"/>
      <w:contextualSpacing w:val="0"/>
    </w:pPr>
    <w:rPr>
      <w:rFonts w:ascii="Times New Roman" w:eastAsia="Times New Roman" w:hAnsi="Times New Roman"/>
      <w:bCs/>
      <w:color w:val="000000"/>
      <w:sz w:val="24"/>
      <w:szCs w:val="28"/>
    </w:rPr>
  </w:style>
  <w:style w:type="character" w:customStyle="1" w:styleId="Stlus2Char">
    <w:name w:val="Stílus2 Char"/>
    <w:link w:val="Stlus2"/>
    <w:rsid w:val="0071742C"/>
    <w:rPr>
      <w:rFonts w:ascii="Times New Roman" w:eastAsia="Times New Roman" w:hAnsi="Times New Roman" w:cs="Times New Roman"/>
      <w:b/>
      <w:bCs/>
      <w:color w:val="000000"/>
      <w:sz w:val="24"/>
      <w:szCs w:val="28"/>
      <w:lang w:eastAsia="hu-HU"/>
    </w:rPr>
  </w:style>
  <w:style w:type="table" w:customStyle="1" w:styleId="TableGrid">
    <w:name w:val="TableGrid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742C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1742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1742C"/>
    <w:rPr>
      <w:color w:val="954F72" w:themeColor="followedHyperlink"/>
      <w:u w:val="single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71742C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2C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2C"/>
    <w:pPr>
      <w:spacing w:line="240" w:lineRule="auto"/>
    </w:pPr>
    <w:rPr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71742C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2C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2C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71742C"/>
    <w:rPr>
      <w:b/>
      <w:bCs/>
      <w:sz w:val="20"/>
      <w:szCs w:val="20"/>
    </w:rPr>
  </w:style>
  <w:style w:type="character" w:customStyle="1" w:styleId="highlighted">
    <w:name w:val="highlighted"/>
    <w:basedOn w:val="Bekezdsalapbettpusa"/>
    <w:rsid w:val="0071742C"/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71742C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71742C"/>
    <w:rPr>
      <w:color w:val="605E5C"/>
      <w:shd w:val="clear" w:color="auto" w:fill="E1DFDD"/>
    </w:rPr>
  </w:style>
  <w:style w:type="numbering" w:customStyle="1" w:styleId="Nemlista1">
    <w:name w:val="Nem lista1"/>
    <w:next w:val="Nemlista"/>
    <w:uiPriority w:val="99"/>
    <w:semiHidden/>
    <w:unhideWhenUsed/>
    <w:rsid w:val="0071742C"/>
  </w:style>
  <w:style w:type="table" w:customStyle="1" w:styleId="TableGrid2">
    <w:name w:val="TableGrid2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">
    <w:name w:val="Nem lista2"/>
    <w:next w:val="Nemlista"/>
    <w:uiPriority w:val="99"/>
    <w:semiHidden/>
    <w:unhideWhenUsed/>
    <w:rsid w:val="0071742C"/>
  </w:style>
  <w:style w:type="table" w:customStyle="1" w:styleId="TableGrid3">
    <w:name w:val="TableGrid3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3">
    <w:name w:val="Nem lista3"/>
    <w:next w:val="Nemlista"/>
    <w:uiPriority w:val="99"/>
    <w:semiHidden/>
    <w:unhideWhenUsed/>
    <w:rsid w:val="0071742C"/>
  </w:style>
  <w:style w:type="table" w:customStyle="1" w:styleId="TableGrid4">
    <w:name w:val="TableGrid4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4">
    <w:name w:val="Nem lista4"/>
    <w:next w:val="Nemlista"/>
    <w:uiPriority w:val="99"/>
    <w:semiHidden/>
    <w:unhideWhenUsed/>
    <w:rsid w:val="0071742C"/>
  </w:style>
  <w:style w:type="table" w:customStyle="1" w:styleId="TableGrid5">
    <w:name w:val="TableGrid5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5">
    <w:name w:val="Nem lista5"/>
    <w:next w:val="Nemlista"/>
    <w:uiPriority w:val="99"/>
    <w:semiHidden/>
    <w:unhideWhenUsed/>
    <w:rsid w:val="0071742C"/>
  </w:style>
  <w:style w:type="table" w:customStyle="1" w:styleId="TableGrid6">
    <w:name w:val="TableGrid6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6">
    <w:name w:val="Nem lista6"/>
    <w:next w:val="Nemlista"/>
    <w:uiPriority w:val="99"/>
    <w:semiHidden/>
    <w:unhideWhenUsed/>
    <w:rsid w:val="0071742C"/>
  </w:style>
  <w:style w:type="table" w:customStyle="1" w:styleId="TableGrid7">
    <w:name w:val="TableGrid7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7">
    <w:name w:val="Nem lista7"/>
    <w:next w:val="Nemlista"/>
    <w:uiPriority w:val="99"/>
    <w:semiHidden/>
    <w:unhideWhenUsed/>
    <w:rsid w:val="0071742C"/>
  </w:style>
  <w:style w:type="table" w:customStyle="1" w:styleId="TableGrid8">
    <w:name w:val="TableGrid8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8">
    <w:name w:val="Nem lista8"/>
    <w:next w:val="Nemlista"/>
    <w:uiPriority w:val="99"/>
    <w:semiHidden/>
    <w:unhideWhenUsed/>
    <w:rsid w:val="0071742C"/>
  </w:style>
  <w:style w:type="table" w:customStyle="1" w:styleId="TableGrid9">
    <w:name w:val="TableGrid9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9">
    <w:name w:val="Nem lista9"/>
    <w:next w:val="Nemlista"/>
    <w:uiPriority w:val="99"/>
    <w:semiHidden/>
    <w:unhideWhenUsed/>
    <w:rsid w:val="0071742C"/>
  </w:style>
  <w:style w:type="table" w:customStyle="1" w:styleId="TableGrid10">
    <w:name w:val="TableGrid10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0">
    <w:name w:val="Nem lista10"/>
    <w:next w:val="Nemlista"/>
    <w:uiPriority w:val="99"/>
    <w:semiHidden/>
    <w:unhideWhenUsed/>
    <w:rsid w:val="0071742C"/>
  </w:style>
  <w:style w:type="table" w:customStyle="1" w:styleId="TableGrid11">
    <w:name w:val="TableGrid11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1">
    <w:name w:val="Nem lista11"/>
    <w:next w:val="Nemlista"/>
    <w:uiPriority w:val="99"/>
    <w:semiHidden/>
    <w:unhideWhenUsed/>
    <w:rsid w:val="0071742C"/>
  </w:style>
  <w:style w:type="table" w:customStyle="1" w:styleId="TableGrid13">
    <w:name w:val="TableGrid13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2">
    <w:name w:val="Nem lista12"/>
    <w:next w:val="Nemlista"/>
    <w:uiPriority w:val="99"/>
    <w:semiHidden/>
    <w:unhideWhenUsed/>
    <w:rsid w:val="0071742C"/>
  </w:style>
  <w:style w:type="table" w:customStyle="1" w:styleId="TableGrid14">
    <w:name w:val="TableGrid14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3">
    <w:name w:val="Nem lista13"/>
    <w:next w:val="Nemlista"/>
    <w:uiPriority w:val="99"/>
    <w:semiHidden/>
    <w:unhideWhenUsed/>
    <w:rsid w:val="0071742C"/>
  </w:style>
  <w:style w:type="table" w:customStyle="1" w:styleId="TableGrid15">
    <w:name w:val="TableGrid15"/>
    <w:rsid w:val="0071742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ontalistaszerfelsorolsban">
    <w:name w:val="alpont a listaszerű felsorolásban"/>
    <w:basedOn w:val="Listaszerbekezds"/>
    <w:rsid w:val="0071742C"/>
    <w:pPr>
      <w:numPr>
        <w:ilvl w:val="1"/>
        <w:numId w:val="4"/>
      </w:numPr>
      <w:spacing w:after="120" w:line="276" w:lineRule="auto"/>
      <w:ind w:left="851" w:hanging="425"/>
      <w:jc w:val="both"/>
    </w:pPr>
    <w:rPr>
      <w:rFonts w:cs="Calibri"/>
    </w:rPr>
  </w:style>
  <w:style w:type="table" w:customStyle="1" w:styleId="Rcsostblzat4">
    <w:name w:val="Rácsos táblázat4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7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lsbekezds">
    <w:name w:val="K_első_bekezdés"/>
    <w:basedOn w:val="Norml"/>
    <w:link w:val="KelsbekezdsChar"/>
    <w:uiPriority w:val="99"/>
    <w:qFormat/>
    <w:rsid w:val="0071742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71742C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elsbekezdsChar">
    <w:name w:val="K_első_bekezdés Char"/>
    <w:link w:val="Kelsbekezds"/>
    <w:uiPriority w:val="99"/>
    <w:rsid w:val="0071742C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71742C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71742C"/>
    <w:pPr>
      <w:spacing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71742C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numbering" w:customStyle="1" w:styleId="Nemlista14">
    <w:name w:val="Nem lista14"/>
    <w:next w:val="Nemlista"/>
    <w:uiPriority w:val="99"/>
    <w:semiHidden/>
    <w:unhideWhenUsed/>
    <w:rsid w:val="0071742C"/>
  </w:style>
  <w:style w:type="table" w:customStyle="1" w:styleId="TableNormal">
    <w:name w:val="Table Normal"/>
    <w:uiPriority w:val="2"/>
    <w:semiHidden/>
    <w:unhideWhenUsed/>
    <w:qFormat/>
    <w:rsid w:val="0071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17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Nemlista15">
    <w:name w:val="Nem lista15"/>
    <w:next w:val="Nemlista"/>
    <w:uiPriority w:val="99"/>
    <w:semiHidden/>
    <w:unhideWhenUsed/>
    <w:rsid w:val="0071742C"/>
  </w:style>
  <w:style w:type="table" w:customStyle="1" w:styleId="TableNormal1">
    <w:name w:val="Table Normal1"/>
    <w:uiPriority w:val="2"/>
    <w:semiHidden/>
    <w:unhideWhenUsed/>
    <w:qFormat/>
    <w:rsid w:val="0071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6">
    <w:name w:val="Nem lista16"/>
    <w:next w:val="Nemlista"/>
    <w:uiPriority w:val="99"/>
    <w:semiHidden/>
    <w:unhideWhenUsed/>
    <w:rsid w:val="0071742C"/>
  </w:style>
  <w:style w:type="table" w:customStyle="1" w:styleId="TableNormal2">
    <w:name w:val="Table Normal2"/>
    <w:uiPriority w:val="2"/>
    <w:semiHidden/>
    <w:unhideWhenUsed/>
    <w:qFormat/>
    <w:rsid w:val="0071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7">
    <w:name w:val="Nem lista17"/>
    <w:next w:val="Nemlista"/>
    <w:uiPriority w:val="99"/>
    <w:semiHidden/>
    <w:unhideWhenUsed/>
    <w:rsid w:val="0071742C"/>
  </w:style>
  <w:style w:type="table" w:customStyle="1" w:styleId="TableNormal3">
    <w:name w:val="Table Normal3"/>
    <w:uiPriority w:val="2"/>
    <w:semiHidden/>
    <w:unhideWhenUsed/>
    <w:qFormat/>
    <w:rsid w:val="0071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8">
    <w:name w:val="Nem lista18"/>
    <w:next w:val="Nemlista"/>
    <w:uiPriority w:val="99"/>
    <w:semiHidden/>
    <w:unhideWhenUsed/>
    <w:rsid w:val="0071742C"/>
  </w:style>
  <w:style w:type="table" w:customStyle="1" w:styleId="TableNormal4">
    <w:name w:val="Table Normal4"/>
    <w:uiPriority w:val="2"/>
    <w:semiHidden/>
    <w:unhideWhenUsed/>
    <w:qFormat/>
    <w:rsid w:val="0071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19">
    <w:name w:val="Nem lista19"/>
    <w:next w:val="Nemlista"/>
    <w:uiPriority w:val="99"/>
    <w:semiHidden/>
    <w:unhideWhenUsed/>
    <w:rsid w:val="0071742C"/>
  </w:style>
  <w:style w:type="table" w:customStyle="1" w:styleId="TableNormal5">
    <w:name w:val="Table Normal5"/>
    <w:uiPriority w:val="2"/>
    <w:semiHidden/>
    <w:unhideWhenUsed/>
    <w:qFormat/>
    <w:rsid w:val="0071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mlista20">
    <w:name w:val="Nem lista20"/>
    <w:next w:val="Nemlista"/>
    <w:uiPriority w:val="99"/>
    <w:semiHidden/>
    <w:unhideWhenUsed/>
    <w:rsid w:val="0071742C"/>
  </w:style>
  <w:style w:type="table" w:customStyle="1" w:styleId="TableNormal6">
    <w:name w:val="Table Normal6"/>
    <w:uiPriority w:val="2"/>
    <w:semiHidden/>
    <w:unhideWhenUsed/>
    <w:qFormat/>
    <w:rsid w:val="00717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7174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7876</Words>
  <Characters>54352</Characters>
  <Application>Microsoft Office Word</Application>
  <DocSecurity>0</DocSecurity>
  <Lines>452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2025-05-19T12:59:00Z</dcterms:created>
  <dcterms:modified xsi:type="dcterms:W3CDTF">2025-05-23T09:33:00Z</dcterms:modified>
</cp:coreProperties>
</file>