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66" w:rsidRPr="004D1166" w:rsidRDefault="004D1166" w:rsidP="004D1166">
      <w:pPr>
        <w:spacing w:after="0" w:line="360" w:lineRule="auto"/>
        <w:ind w:left="576" w:firstLine="132"/>
        <w:contextualSpacing/>
        <w:outlineLvl w:val="1"/>
        <w:rPr>
          <w:rFonts w:ascii="Times New Roman" w:hAnsi="Times New Roman" w:cs="Times New Roman"/>
          <w:b/>
          <w:iCs/>
          <w:sz w:val="24"/>
          <w:szCs w:val="24"/>
        </w:rPr>
      </w:pPr>
      <w:bookmarkStart w:id="0" w:name="_Toc51058852"/>
      <w:bookmarkStart w:id="1" w:name="_Toc198559256"/>
      <w:bookmarkStart w:id="2" w:name="_Toc198893086"/>
      <w:r w:rsidRPr="004D1166">
        <w:rPr>
          <w:rFonts w:ascii="Times New Roman" w:hAnsi="Times New Roman" w:cs="Times New Roman"/>
          <w:b/>
          <w:iCs/>
          <w:sz w:val="24"/>
          <w:szCs w:val="24"/>
        </w:rPr>
        <w:t>Hegesztő</w:t>
      </w:r>
      <w:bookmarkEnd w:id="0"/>
      <w:bookmarkEnd w:id="1"/>
      <w:bookmarkEnd w:id="2"/>
    </w:p>
    <w:p w:rsidR="004D1166" w:rsidRPr="004D1166" w:rsidRDefault="004D1166" w:rsidP="004D1166"/>
    <w:p w:rsidR="004D1166" w:rsidRPr="004D1166" w:rsidRDefault="004D1166" w:rsidP="004D1166">
      <w:pPr>
        <w:spacing w:after="0"/>
      </w:pPr>
    </w:p>
    <w:p w:rsidR="004D1166" w:rsidRPr="004D1166" w:rsidRDefault="004D1166" w:rsidP="004D1166">
      <w:pPr>
        <w:spacing w:after="0"/>
        <w:ind w:right="68"/>
        <w:jc w:val="center"/>
      </w:pPr>
      <w:r w:rsidRPr="004D1166">
        <w:rPr>
          <w:b/>
        </w:rPr>
        <w:t xml:space="preserve">TANANYAG TARTALOM </w:t>
      </w:r>
    </w:p>
    <w:p w:rsidR="004D1166" w:rsidRPr="004D1166" w:rsidRDefault="004D1166" w:rsidP="004D1166">
      <w:pPr>
        <w:spacing w:after="0"/>
      </w:pPr>
      <w:r w:rsidRPr="004D1166">
        <w:t xml:space="preserve"> </w:t>
      </w:r>
    </w:p>
    <w:p w:rsidR="004D1166" w:rsidRPr="004D1166" w:rsidRDefault="004D1166" w:rsidP="004D1166">
      <w:pPr>
        <w:spacing w:after="0"/>
        <w:ind w:right="3"/>
        <w:jc w:val="center"/>
      </w:pPr>
      <w:r w:rsidRPr="004D1166">
        <w:rPr>
          <w:b/>
        </w:rPr>
        <w:t xml:space="preserve">a </w:t>
      </w:r>
    </w:p>
    <w:p w:rsidR="004D1166" w:rsidRPr="004D1166" w:rsidRDefault="004D1166" w:rsidP="004D1166">
      <w:pPr>
        <w:spacing w:after="25"/>
        <w:ind w:right="2"/>
        <w:jc w:val="center"/>
      </w:pPr>
      <w:r w:rsidRPr="004D1166">
        <w:rPr>
          <w:b/>
        </w:rPr>
        <w:t xml:space="preserve">10. GÉPÉSZET </w:t>
      </w:r>
    </w:p>
    <w:p w:rsidR="004D1166" w:rsidRPr="004D1166" w:rsidRDefault="004D1166" w:rsidP="004D1166">
      <w:pPr>
        <w:spacing w:after="0"/>
        <w:ind w:right="6"/>
        <w:jc w:val="center"/>
      </w:pPr>
      <w:proofErr w:type="gramStart"/>
      <w:r w:rsidRPr="004D1166">
        <w:rPr>
          <w:b/>
        </w:rPr>
        <w:t>ágazathoz</w:t>
      </w:r>
      <w:proofErr w:type="gramEnd"/>
      <w:r w:rsidRPr="004D1166">
        <w:rPr>
          <w:b/>
        </w:rPr>
        <w:t xml:space="preserve"> tartozó </w:t>
      </w:r>
    </w:p>
    <w:p w:rsidR="004D1166" w:rsidRPr="004D1166" w:rsidRDefault="004D1166" w:rsidP="004D1166">
      <w:pPr>
        <w:spacing w:after="0"/>
        <w:ind w:right="5"/>
        <w:jc w:val="center"/>
      </w:pPr>
      <w:r w:rsidRPr="004D1166">
        <w:rPr>
          <w:b/>
        </w:rPr>
        <w:t xml:space="preserve">4 0715 10 08 </w:t>
      </w:r>
    </w:p>
    <w:p w:rsidR="004D1166" w:rsidRPr="004D1166" w:rsidRDefault="004D1166" w:rsidP="004D1166">
      <w:pPr>
        <w:spacing w:after="25"/>
        <w:ind w:right="7"/>
        <w:jc w:val="center"/>
      </w:pPr>
      <w:r w:rsidRPr="004D1166">
        <w:rPr>
          <w:b/>
        </w:rPr>
        <w:t xml:space="preserve">Hegesztő </w:t>
      </w:r>
    </w:p>
    <w:p w:rsidR="004D1166" w:rsidRPr="004D1166" w:rsidRDefault="004D1166" w:rsidP="004D1166">
      <w:pPr>
        <w:spacing w:after="0"/>
        <w:ind w:right="5"/>
        <w:jc w:val="center"/>
      </w:pPr>
      <w:r w:rsidRPr="004D1166">
        <w:rPr>
          <w:b/>
        </w:rPr>
        <w:t xml:space="preserve">SZAKMÁHOZ </w:t>
      </w:r>
    </w:p>
    <w:p w:rsidR="004D1166" w:rsidRPr="004D1166" w:rsidRDefault="004D1166" w:rsidP="004D1166">
      <w:pPr>
        <w:spacing w:after="175"/>
      </w:pPr>
      <w:r w:rsidRPr="004D1166">
        <w:t xml:space="preserve"> </w:t>
      </w:r>
    </w:p>
    <w:p w:rsidR="004D1166" w:rsidRPr="004D1166" w:rsidRDefault="004D1166" w:rsidP="004D1166">
      <w:pPr>
        <w:rPr>
          <w:b/>
        </w:rPr>
      </w:pPr>
      <w:bookmarkStart w:id="3" w:name="_Toc136805"/>
      <w:r w:rsidRPr="004D1166">
        <w:rPr>
          <w:b/>
        </w:rPr>
        <w:t xml:space="preserve">Munkavállalói idegen nyelv tantárgy </w:t>
      </w:r>
      <w:r w:rsidRPr="004D1166">
        <w:rPr>
          <w:b/>
        </w:rPr>
        <w:tab/>
        <w:t xml:space="preserve">Összes óraszám: 11. évfolyamon 62 óra </w:t>
      </w:r>
      <w:bookmarkEnd w:id="3"/>
    </w:p>
    <w:p w:rsidR="004D1166" w:rsidRPr="004D1166" w:rsidRDefault="004D1166" w:rsidP="004D1166">
      <w:pPr>
        <w:jc w:val="right"/>
        <w:rPr>
          <w:b/>
        </w:rPr>
      </w:pPr>
      <w:r w:rsidRPr="004D1166">
        <w:rPr>
          <w:b/>
        </w:rPr>
        <w:t>Felnőttképzési jogviszonyban 35 óra</w:t>
      </w:r>
    </w:p>
    <w:p w:rsidR="004D1166" w:rsidRPr="004D1166" w:rsidRDefault="004D1166" w:rsidP="004D1166">
      <w:pPr>
        <w:spacing w:after="16"/>
      </w:pPr>
      <w:r w:rsidRPr="004D1166">
        <w:t xml:space="preserve"> </w:t>
      </w:r>
    </w:p>
    <w:p w:rsidR="004D1166" w:rsidRPr="004D1166" w:rsidRDefault="004D1166" w:rsidP="004D1166">
      <w:pPr>
        <w:tabs>
          <w:tab w:val="center" w:pos="755"/>
          <w:tab w:val="center" w:pos="2881"/>
        </w:tabs>
      </w:pPr>
      <w:r w:rsidRPr="004D1166">
        <w:rPr>
          <w:rFonts w:ascii="Calibri" w:eastAsia="Calibri" w:hAnsi="Calibri" w:cs="Calibri"/>
        </w:rPr>
        <w:tab/>
      </w:r>
      <w:r w:rsidRPr="004D1166">
        <w:t xml:space="preserve">A tantárgy tanításának fő célja </w:t>
      </w:r>
    </w:p>
    <w:p w:rsidR="004D1166" w:rsidRPr="004D1166" w:rsidRDefault="004D1166" w:rsidP="004D1166">
      <w:r w:rsidRPr="004D1166">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4D1166" w:rsidRPr="004D1166" w:rsidRDefault="004D1166" w:rsidP="004D1166">
      <w:pPr>
        <w:spacing w:after="0"/>
      </w:pPr>
      <w:r w:rsidRPr="004D1166">
        <w:t xml:space="preserve"> </w:t>
      </w:r>
    </w:p>
    <w:p w:rsidR="004D1166" w:rsidRPr="004D1166" w:rsidRDefault="004D1166" w:rsidP="004D1166">
      <w:r w:rsidRPr="004D1166">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4D1166" w:rsidRPr="004D1166" w:rsidRDefault="004D1166" w:rsidP="004D1166">
      <w:pPr>
        <w:spacing w:after="0"/>
      </w:pPr>
      <w:r w:rsidRPr="004D1166">
        <w:t xml:space="preserve"> </w:t>
      </w:r>
    </w:p>
    <w:p w:rsidR="004D1166" w:rsidRPr="004D1166" w:rsidRDefault="004D1166" w:rsidP="004D1166">
      <w:r w:rsidRPr="004D1166">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w:t>
      </w:r>
      <w:proofErr w:type="gramStart"/>
      <w:r w:rsidRPr="004D1166">
        <w:t>információkat</w:t>
      </w:r>
      <w:proofErr w:type="gramEnd"/>
      <w:r w:rsidRPr="004D1166">
        <w:t xml:space="preserve">, és ezzel kapcsolatosan fel tudjanak tenni munkájukat érintő egyszerűbb kérdéseket. </w:t>
      </w:r>
    </w:p>
    <w:p w:rsidR="004D1166" w:rsidRPr="004D1166" w:rsidRDefault="004D1166" w:rsidP="004D1166">
      <w:pPr>
        <w:spacing w:after="0"/>
      </w:pPr>
      <w:r w:rsidRPr="004D1166">
        <w:t xml:space="preserve"> </w:t>
      </w:r>
    </w:p>
    <w:p w:rsidR="004D1166" w:rsidRPr="004D1166" w:rsidRDefault="004D1166" w:rsidP="004D1166">
      <w:r w:rsidRPr="004D1166">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lastRenderedPageBreak/>
        <w:t xml:space="preserve">A tantárgy tanítása idegen nyelven zajlik, ezért az oktatónak rendelkeznie kell az adott idegen nyelvből nyelvtanári végzettséggel.  </w:t>
      </w:r>
    </w:p>
    <w:p w:rsidR="004D1166" w:rsidRPr="004D1166" w:rsidRDefault="004D1166" w:rsidP="004D1166">
      <w:pPr>
        <w:spacing w:after="19"/>
      </w:pPr>
      <w:r w:rsidRPr="004D1166">
        <w:t xml:space="preserve"> </w:t>
      </w:r>
    </w:p>
    <w:p w:rsidR="004D1166" w:rsidRPr="004D1166" w:rsidRDefault="004D1166" w:rsidP="004D1166">
      <w:pPr>
        <w:spacing w:after="19"/>
      </w:pPr>
      <w:r w:rsidRPr="004D1166">
        <w:t xml:space="preserve">Kapcsolódó közismereti, szakmai tartalmak Idegen nyelvek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0%-át gyakorlati helyszínen (tanműhely, üzem stb.) kell lebonyolítani. </w:t>
      </w:r>
    </w:p>
    <w:p w:rsidR="004D1166" w:rsidRPr="004D1166" w:rsidRDefault="004D1166" w:rsidP="004D1166">
      <w:pPr>
        <w:spacing w:after="0"/>
      </w:pPr>
      <w:r w:rsidRPr="004D1166">
        <w:t xml:space="preserve"> </w:t>
      </w:r>
    </w:p>
    <w:p w:rsidR="004D1166" w:rsidRPr="004D1166" w:rsidRDefault="004D1166" w:rsidP="004D1166">
      <w:pPr>
        <w:spacing w:after="0"/>
      </w:pPr>
      <w:r w:rsidRPr="004D1166">
        <w:rPr>
          <w:b/>
        </w:rPr>
        <w:t xml:space="preserve">A tantárgy oktatása során fejlesztendő </w:t>
      </w:r>
      <w:proofErr w:type="gramStart"/>
      <w:r w:rsidRPr="004D1166">
        <w:rPr>
          <w:b/>
        </w:rPr>
        <w:t>kompetenciák</w:t>
      </w:r>
      <w:proofErr w:type="gramEnd"/>
      <w:r w:rsidRPr="004D1166">
        <w:rPr>
          <w:b/>
        </w:rPr>
        <w:t xml:space="preserve"> </w:t>
      </w:r>
    </w:p>
    <w:p w:rsidR="004D1166" w:rsidRPr="004D1166" w:rsidRDefault="004D1166" w:rsidP="004D1166">
      <w:pPr>
        <w:spacing w:after="0"/>
      </w:pPr>
      <w:r w:rsidRPr="004D1166">
        <w:t xml:space="preserve"> </w:t>
      </w:r>
    </w:p>
    <w:tbl>
      <w:tblPr>
        <w:tblStyle w:val="TableGrid9"/>
        <w:tblW w:w="9290" w:type="dxa"/>
        <w:tblInd w:w="12" w:type="dxa"/>
        <w:tblCellMar>
          <w:top w:w="54" w:type="dxa"/>
          <w:left w:w="108" w:type="dxa"/>
          <w:right w:w="63" w:type="dxa"/>
        </w:tblCellMar>
        <w:tblLook w:val="04A0" w:firstRow="1" w:lastRow="0" w:firstColumn="1" w:lastColumn="0" w:noHBand="0" w:noVBand="1"/>
      </w:tblPr>
      <w:tblGrid>
        <w:gridCol w:w="1892"/>
        <w:gridCol w:w="1843"/>
        <w:gridCol w:w="1776"/>
        <w:gridCol w:w="1847"/>
        <w:gridCol w:w="1932"/>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Készségek</w:t>
            </w:r>
            <w:proofErr w:type="gramStart"/>
            <w:r w:rsidRPr="004D1166">
              <w:rPr>
                <w:b/>
                <w:sz w:val="20"/>
              </w:rPr>
              <w:t>,  képességek</w:t>
            </w:r>
            <w:proofErr w:type="gramEnd"/>
            <w:r w:rsidRPr="004D1166">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6"/>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w:t>
            </w:r>
            <w:proofErr w:type="gramStart"/>
            <w:r w:rsidRPr="004D1166">
              <w:rPr>
                <w:b/>
                <w:sz w:val="20"/>
              </w:rPr>
              <w:t>és  felelősség</w:t>
            </w:r>
            <w:proofErr w:type="gramEnd"/>
            <w:r w:rsidRPr="004D1166">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proofErr w:type="gramStart"/>
            <w:r w:rsidRPr="004D1166">
              <w:rPr>
                <w:b/>
                <w:sz w:val="20"/>
              </w:rPr>
              <w:t>Elvárt  viselkedésmódok</w:t>
            </w:r>
            <w:proofErr w:type="gramEnd"/>
            <w:r w:rsidRPr="004D1166">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line="282" w:lineRule="auto"/>
              <w:ind w:left="238" w:right="277"/>
              <w:jc w:val="center"/>
            </w:pPr>
            <w:proofErr w:type="gramStart"/>
            <w:r w:rsidRPr="004D1166">
              <w:rPr>
                <w:b/>
                <w:sz w:val="20"/>
              </w:rPr>
              <w:t>Általános  és</w:t>
            </w:r>
            <w:proofErr w:type="gramEnd"/>
            <w:r w:rsidRPr="004D1166">
              <w:rPr>
                <w:b/>
                <w:sz w:val="20"/>
              </w:rPr>
              <w:t xml:space="preserve"> szakmához  </w:t>
            </w:r>
          </w:p>
          <w:p w:rsidR="004D1166" w:rsidRPr="004D1166" w:rsidRDefault="004D1166" w:rsidP="004D1166">
            <w:pPr>
              <w:jc w:val="center"/>
            </w:pPr>
            <w:r w:rsidRPr="004D1166">
              <w:rPr>
                <w:b/>
                <w:sz w:val="20"/>
              </w:rPr>
              <w:t xml:space="preserve">kötődő 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Törekszik </w:t>
            </w:r>
            <w:proofErr w:type="spellStart"/>
            <w:r w:rsidRPr="004D1166">
              <w:rPr>
                <w:sz w:val="20"/>
              </w:rPr>
              <w:t>kompe</w:t>
            </w:r>
            <w:proofErr w:type="spellEnd"/>
            <w:r w:rsidRPr="004D1166">
              <w:rPr>
                <w:sz w:val="20"/>
              </w:rPr>
              <w:t>-</w:t>
            </w:r>
          </w:p>
          <w:p w:rsidR="004D1166" w:rsidRPr="004D1166" w:rsidRDefault="004D1166" w:rsidP="004D1166">
            <w:proofErr w:type="spellStart"/>
            <w:r w:rsidRPr="004D1166">
              <w:rPr>
                <w:sz w:val="20"/>
              </w:rPr>
              <w:t>tenciáinak</w:t>
            </w:r>
            <w:proofErr w:type="spellEnd"/>
            <w:r w:rsidRPr="004D1166">
              <w:rPr>
                <w:sz w:val="20"/>
              </w:rPr>
              <w:t xml:space="preserve"> </w:t>
            </w:r>
            <w:proofErr w:type="gramStart"/>
            <w:r w:rsidRPr="004D1166">
              <w:rPr>
                <w:sz w:val="20"/>
              </w:rPr>
              <w:t>reális</w:t>
            </w:r>
            <w:proofErr w:type="gramEnd"/>
            <w:r w:rsidRPr="004D1166">
              <w:rPr>
                <w:sz w:val="20"/>
              </w:rPr>
              <w:t xml:space="preserve"> megfogalmazására, erősségeinek hangsúlyozására idegen nyelven. Nyitott szakmai és személyes </w:t>
            </w:r>
            <w:proofErr w:type="gramStart"/>
            <w:r w:rsidRPr="004D1166">
              <w:rPr>
                <w:sz w:val="20"/>
              </w:rPr>
              <w:t>kompetenciáinak</w:t>
            </w:r>
            <w:proofErr w:type="gramEnd"/>
            <w:r w:rsidRPr="004D1166">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12"/>
            </w:pPr>
            <w:r w:rsidRPr="004D1166">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4D1166" w:rsidRPr="004D1166"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Ki tud tölteni önéletrajzsablonokat, pl. </w:t>
            </w:r>
            <w:proofErr w:type="spellStart"/>
            <w:r w:rsidRPr="004D1166">
              <w:rPr>
                <w:sz w:val="20"/>
              </w:rPr>
              <w:t>Europass</w:t>
            </w:r>
            <w:proofErr w:type="spellEnd"/>
            <w:r w:rsidRPr="004D1166">
              <w:rPr>
                <w:sz w:val="20"/>
              </w:rPr>
              <w:t xml:space="preserve"> </w:t>
            </w:r>
            <w:proofErr w:type="spellStart"/>
            <w:r w:rsidRPr="004D1166">
              <w:rPr>
                <w:sz w:val="20"/>
              </w:rPr>
              <w:t>CVsablon</w:t>
            </w:r>
            <w:proofErr w:type="spellEnd"/>
            <w:r w:rsidRPr="004D1166">
              <w:rPr>
                <w:sz w:val="20"/>
              </w:rPr>
              <w:t xml:space="preserve">, vagy szövegszerkesztő program segítségével létre tud hozni az adott önéletrajztípusoknak megfelelő </w:t>
            </w:r>
            <w:proofErr w:type="gramStart"/>
            <w:r w:rsidRPr="004D1166">
              <w:rPr>
                <w:sz w:val="20"/>
              </w:rPr>
              <w:t>dokumentumot</w:t>
            </w:r>
            <w:proofErr w:type="gramEnd"/>
            <w:r w:rsidRPr="004D1166">
              <w:rPr>
                <w:sz w:val="20"/>
              </w:rPr>
              <w:t xml:space="preserve">. </w:t>
            </w:r>
          </w:p>
        </w:tc>
      </w:tr>
      <w:tr w:rsidR="004D1166" w:rsidRPr="004D1166"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 motivációs levél tartalmi és formai követelményeit, felépítését, valamint </w:t>
            </w:r>
            <w:proofErr w:type="gramStart"/>
            <w:r w:rsidRPr="004D1166">
              <w:rPr>
                <w:sz w:val="20"/>
              </w:rPr>
              <w:t>tipikus</w:t>
            </w:r>
            <w:proofErr w:type="gramEnd"/>
            <w:r w:rsidRPr="004D1166">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Szövegszerkesztő program segítségével meg tud írni egy önéletrajzot, figyelembe véve a formai szabályokat. </w:t>
            </w:r>
          </w:p>
        </w:tc>
      </w:tr>
      <w:tr w:rsidR="004D1166" w:rsidRPr="004D1166" w:rsidTr="002120C8">
        <w:trPr>
          <w:trHeight w:val="231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roofErr w:type="gramStart"/>
            <w:r w:rsidRPr="004D1166">
              <w:rPr>
                <w:sz w:val="20"/>
              </w:rPr>
              <w:lastRenderedPageBreak/>
              <w:t>Kitölti</w:t>
            </w:r>
            <w:proofErr w:type="gramEnd"/>
            <w:r w:rsidRPr="004D1166">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Digitális formanyomtatványok kitöltése, szövegek formai követelményeknek megfelelő létrehozása, </w:t>
            </w:r>
            <w:proofErr w:type="spellStart"/>
            <w:r w:rsidRPr="004D1166">
              <w:rPr>
                <w:sz w:val="20"/>
              </w:rPr>
              <w:t>emailek</w:t>
            </w:r>
            <w:proofErr w:type="spellEnd"/>
            <w:r w:rsidRPr="004D1166">
              <w:rPr>
                <w:sz w:val="20"/>
              </w:rPr>
              <w:t xml:space="preserve"> küldése és fogadása, csatolmányok letöltése és hozzáadása. </w:t>
            </w:r>
          </w:p>
        </w:tc>
      </w:tr>
      <w:tr w:rsidR="004D1166" w:rsidRPr="004D1166"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spacing w:line="251" w:lineRule="auto"/>
            </w:pPr>
            <w:r w:rsidRPr="004D1166">
              <w:rPr>
                <w:sz w:val="20"/>
              </w:rPr>
              <w:lastRenderedPageBreak/>
              <w:t xml:space="preserve">Felkészül az állásinterjúra a megpályázni kívánt állásnak megfelelően, és </w:t>
            </w:r>
          </w:p>
          <w:p w:rsidR="004D1166" w:rsidRPr="004D1166" w:rsidRDefault="004D1166" w:rsidP="004D1166">
            <w:r w:rsidRPr="004D1166">
              <w:rPr>
                <w:sz w:val="20"/>
              </w:rPr>
              <w:t xml:space="preserve">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az állásinterjú menetét, tisztában van a lehetséges kérdésekkel. Az adott </w:t>
            </w:r>
            <w:proofErr w:type="gramStart"/>
            <w:r w:rsidRPr="004D1166">
              <w:rPr>
                <w:sz w:val="20"/>
              </w:rPr>
              <w:t>szituáció</w:t>
            </w:r>
            <w:proofErr w:type="gramEnd"/>
            <w:r w:rsidRPr="004D1166">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 megpályázni kívánt állással kapcsolatban képes az internetről </w:t>
            </w:r>
            <w:proofErr w:type="gramStart"/>
            <w:r w:rsidRPr="004D1166">
              <w:rPr>
                <w:sz w:val="20"/>
              </w:rPr>
              <w:t>információt</w:t>
            </w:r>
            <w:proofErr w:type="gramEnd"/>
            <w:r w:rsidRPr="004D1166">
              <w:rPr>
                <w:sz w:val="20"/>
              </w:rPr>
              <w:t xml:space="preserve"> szerezni. </w:t>
            </w:r>
          </w:p>
        </w:tc>
      </w:tr>
      <w:tr w:rsidR="004D1166" w:rsidRPr="004D1166"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Az állásinterjún, az állásinterjúra érkezéskor vagy a kapcsolódó telefonbeszélgetések során csevegést (</w:t>
            </w:r>
            <w:proofErr w:type="spellStart"/>
            <w:r w:rsidRPr="004D1166">
              <w:rPr>
                <w:sz w:val="20"/>
              </w:rPr>
              <w:t>small</w:t>
            </w:r>
            <w:proofErr w:type="spellEnd"/>
            <w:r w:rsidRPr="004D1166">
              <w:rPr>
                <w:sz w:val="20"/>
              </w:rPr>
              <w:t xml:space="preserve"> </w:t>
            </w:r>
            <w:proofErr w:type="spellStart"/>
            <w:r w:rsidRPr="004D1166">
              <w:rPr>
                <w:sz w:val="20"/>
              </w:rPr>
              <w:t>talk</w:t>
            </w:r>
            <w:proofErr w:type="spellEnd"/>
            <w:r w:rsidRPr="004D1166">
              <w:rPr>
                <w:sz w:val="20"/>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 </w:t>
            </w:r>
          </w:p>
        </w:tc>
      </w:tr>
    </w:tbl>
    <w:p w:rsidR="004D1166" w:rsidRPr="004D1166" w:rsidRDefault="004D1166" w:rsidP="004D1166">
      <w:pPr>
        <w:spacing w:after="0"/>
      </w:pPr>
      <w:r w:rsidRPr="004D1166">
        <w:t xml:space="preserve"> </w:t>
      </w:r>
    </w:p>
    <w:p w:rsidR="004D1166" w:rsidRPr="004D1166" w:rsidRDefault="004D1166" w:rsidP="004D1166">
      <w:pPr>
        <w:spacing w:after="0"/>
      </w:pPr>
      <w:r w:rsidRPr="004D1166">
        <w:t xml:space="preserve"> </w:t>
      </w:r>
    </w:p>
    <w:p w:rsidR="004D1166" w:rsidRPr="004D1166" w:rsidRDefault="004D1166" w:rsidP="004D1166">
      <w:pPr>
        <w:spacing w:after="17"/>
      </w:pPr>
      <w:r w:rsidRPr="004D1166">
        <w:t xml:space="preserve"> </w:t>
      </w:r>
    </w:p>
    <w:p w:rsidR="004D1166" w:rsidRPr="004D1166" w:rsidRDefault="004D1166" w:rsidP="004D1166">
      <w:r w:rsidRPr="004D1166">
        <w:rPr>
          <w:rFonts w:ascii="Calibri" w:eastAsia="Calibri" w:hAnsi="Calibri" w:cs="Calibri"/>
        </w:rPr>
        <w:tab/>
      </w:r>
      <w:r w:rsidRPr="004D1166">
        <w:t xml:space="preserve">A tantárgy témakörei </w:t>
      </w:r>
    </w:p>
    <w:p w:rsidR="004D1166" w:rsidRPr="004D1166" w:rsidRDefault="004D1166" w:rsidP="004D1166">
      <w:pPr>
        <w:spacing w:after="17"/>
      </w:pPr>
      <w:r w:rsidRPr="004D1166">
        <w:t xml:space="preserve"> </w:t>
      </w:r>
    </w:p>
    <w:p w:rsidR="004D1166" w:rsidRPr="004D1166" w:rsidRDefault="004D1166" w:rsidP="004D1166">
      <w:pPr>
        <w:tabs>
          <w:tab w:val="center" w:pos="845"/>
          <w:tab w:val="center" w:pos="3862"/>
        </w:tabs>
      </w:pPr>
      <w:r w:rsidRPr="004D1166">
        <w:rPr>
          <w:rFonts w:ascii="Calibri" w:eastAsia="Calibri" w:hAnsi="Calibri" w:cs="Calibri"/>
        </w:rPr>
        <w:tab/>
      </w:r>
      <w:r w:rsidRPr="004D1166">
        <w:t xml:space="preserve">Az álláskeresés lépései, álláshirdetések </w:t>
      </w:r>
    </w:p>
    <w:p w:rsidR="004D1166" w:rsidRPr="004D1166" w:rsidRDefault="004D1166" w:rsidP="004D1166">
      <w:pPr>
        <w:ind w:left="437"/>
      </w:pPr>
      <w:r w:rsidRPr="004D1166">
        <w:t xml:space="preserve">A tanuló megismeri az álláskeresés lépéseit, és megtanulja az ahhoz kapcsolódó szókincset idegen nyelven (végzettségek, egyéb képzettségek, megkövetelt tulajdonságok, szakmai gyakorlat stb.). </w:t>
      </w:r>
    </w:p>
    <w:p w:rsidR="004D1166" w:rsidRPr="004D1166" w:rsidRDefault="004D1166" w:rsidP="004D1166">
      <w:pPr>
        <w:ind w:left="437"/>
      </w:pPr>
      <w:r w:rsidRPr="004D1166">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4D1166" w:rsidRPr="004D1166" w:rsidRDefault="004D1166" w:rsidP="004D1166">
      <w:pPr>
        <w:ind w:left="437"/>
      </w:pPr>
      <w:r w:rsidRPr="004D1166">
        <w:t xml:space="preserve">Az álláshirdetések és az űrlapok szövegének olvasása során a receptív </w:t>
      </w:r>
      <w:proofErr w:type="gramStart"/>
      <w:r w:rsidRPr="004D1166">
        <w:t>kompetencia</w:t>
      </w:r>
      <w:proofErr w:type="gramEnd"/>
      <w:r w:rsidRPr="004D1166">
        <w:t xml:space="preserve"> fejlesztése történik (olvasott szöveg értése), az űrlapkitöltés során pedig produktív kompetenciákat fejlesztünk (íráskészség).  </w:t>
      </w:r>
    </w:p>
    <w:p w:rsidR="004D1166" w:rsidRPr="004D1166" w:rsidRDefault="004D1166" w:rsidP="004D1166">
      <w:pPr>
        <w:spacing w:after="15"/>
      </w:pPr>
      <w:r w:rsidRPr="004D1166">
        <w:lastRenderedPageBreak/>
        <w:t xml:space="preserve"> </w:t>
      </w:r>
    </w:p>
    <w:p w:rsidR="004D1166" w:rsidRPr="004D1166" w:rsidRDefault="004D1166" w:rsidP="004D1166">
      <w:pPr>
        <w:tabs>
          <w:tab w:val="center" w:pos="845"/>
          <w:tab w:val="center" w:pos="3434"/>
        </w:tabs>
        <w:rPr>
          <w:b/>
          <w:i/>
        </w:rPr>
      </w:pPr>
      <w:r w:rsidRPr="004D1166">
        <w:rPr>
          <w:rFonts w:ascii="Calibri" w:eastAsia="Calibri" w:hAnsi="Calibri" w:cs="Calibri"/>
        </w:rPr>
        <w:tab/>
      </w:r>
    </w:p>
    <w:p w:rsidR="004D1166" w:rsidRPr="004D1166" w:rsidRDefault="004D1166" w:rsidP="004D1166">
      <w:pPr>
        <w:tabs>
          <w:tab w:val="center" w:pos="845"/>
          <w:tab w:val="center" w:pos="3434"/>
        </w:tabs>
      </w:pPr>
      <w:r w:rsidRPr="004D1166">
        <w:t xml:space="preserve">Önéletrajz és motivációs levél  </w:t>
      </w:r>
    </w:p>
    <w:p w:rsidR="004D1166" w:rsidRPr="004D1166" w:rsidRDefault="004D1166" w:rsidP="004D1166">
      <w:pPr>
        <w:ind w:left="437"/>
      </w:pPr>
      <w:r w:rsidRPr="004D1166">
        <w:t xml:space="preserve">A tanuló megtanulja az önéletrajzok típusait, azok tartalmi és formai követelményeit, </w:t>
      </w:r>
      <w:proofErr w:type="gramStart"/>
      <w:r w:rsidRPr="004D1166">
        <w:t>tipikus</w:t>
      </w:r>
      <w:proofErr w:type="gramEnd"/>
      <w:r w:rsidRPr="004D1166">
        <w:t xml:space="preserve"> szófordulatait. Képessé válik saját maga is a nyelvi szintjének megfelelő helyességgel és igényességgel, önállóan megfogalmazni önéletrajzát.  </w:t>
      </w:r>
    </w:p>
    <w:p w:rsidR="004D1166" w:rsidRPr="004D1166" w:rsidRDefault="004D1166" w:rsidP="004D1166">
      <w:pPr>
        <w:ind w:left="437"/>
      </w:pPr>
      <w:r w:rsidRPr="004D1166">
        <w:t xml:space="preserve">Megismeri az állás megpályázásához használt hivatalos levél tartami és formai követelményeit. Begyakorolja a gyakran használt </w:t>
      </w:r>
      <w:proofErr w:type="gramStart"/>
      <w:r w:rsidRPr="004D1166">
        <w:t>tipikus</w:t>
      </w:r>
      <w:proofErr w:type="gramEnd"/>
      <w:r w:rsidRPr="004D1166">
        <w:t xml:space="preserve"> szófordulatokat, a szakmájában használt gyakori kifejezéseket, valamint a szakmája gyakorlásához szükséges kulcsfontosságú kompetenciák kifejezéseit idegen nyelven. Az álláshirdetések alapján begyakorolja, hogy </w:t>
      </w:r>
      <w:proofErr w:type="gramStart"/>
      <w:r w:rsidRPr="004D1166">
        <w:t>tipikus</w:t>
      </w:r>
      <w:proofErr w:type="gramEnd"/>
      <w:r w:rsidRPr="004D1166">
        <w:t xml:space="preserve"> szófordulatok és nyelvi panelek segítségével hogyan lehet az adott hirdetéshez igazítani levelének tartalmát.  </w:t>
      </w:r>
    </w:p>
    <w:p w:rsidR="004D1166" w:rsidRPr="004D1166" w:rsidRDefault="004D1166" w:rsidP="004D1166">
      <w:pPr>
        <w:spacing w:after="15"/>
      </w:pPr>
      <w:r w:rsidRPr="004D1166">
        <w:t xml:space="preserve"> </w:t>
      </w:r>
    </w:p>
    <w:p w:rsidR="004D1166" w:rsidRPr="004D1166" w:rsidRDefault="004D1166" w:rsidP="004D1166">
      <w:pPr>
        <w:tabs>
          <w:tab w:val="center" w:pos="845"/>
          <w:tab w:val="center" w:pos="3576"/>
        </w:tabs>
      </w:pPr>
      <w:r w:rsidRPr="004D1166">
        <w:rPr>
          <w:rFonts w:ascii="Calibri" w:eastAsia="Calibri" w:hAnsi="Calibri" w:cs="Calibri"/>
        </w:rPr>
        <w:tab/>
      </w:r>
      <w:r w:rsidRPr="004D1166">
        <w:t>„</w:t>
      </w:r>
      <w:proofErr w:type="spellStart"/>
      <w:r w:rsidRPr="004D1166">
        <w:t>Small</w:t>
      </w:r>
      <w:proofErr w:type="spellEnd"/>
      <w:r w:rsidRPr="004D1166">
        <w:t xml:space="preserve"> </w:t>
      </w:r>
      <w:proofErr w:type="spellStart"/>
      <w:r w:rsidRPr="004D1166">
        <w:t>talk</w:t>
      </w:r>
      <w:proofErr w:type="spellEnd"/>
      <w:r w:rsidRPr="004D1166">
        <w:t xml:space="preserve">” – általános társalgás  </w:t>
      </w:r>
    </w:p>
    <w:p w:rsidR="004D1166" w:rsidRPr="004D1166" w:rsidRDefault="004D1166" w:rsidP="004D1166">
      <w:pPr>
        <w:ind w:left="437"/>
      </w:pPr>
      <w:r w:rsidRPr="004D1166">
        <w:t xml:space="preserve">A </w:t>
      </w:r>
      <w:proofErr w:type="spellStart"/>
      <w:r w:rsidRPr="004D1166">
        <w:t>small</w:t>
      </w:r>
      <w:proofErr w:type="spellEnd"/>
      <w:r w:rsidRPr="004D1166">
        <w:t xml:space="preserve"> </w:t>
      </w:r>
      <w:proofErr w:type="spellStart"/>
      <w:r w:rsidRPr="004D1166">
        <w:t>talk</w:t>
      </w:r>
      <w:proofErr w:type="spellEnd"/>
      <w:r w:rsidRPr="004D1166">
        <w:t xml:space="preserve"> elengedhetetlen része minden beszélgetésnek, így az állásinterjúnak is. Segíti a beszélgetésben részt vevőket </w:t>
      </w:r>
      <w:proofErr w:type="spellStart"/>
      <w:r w:rsidRPr="004D1166">
        <w:t>ráhangolódni</w:t>
      </w:r>
      <w:proofErr w:type="spellEnd"/>
      <w:r w:rsidRPr="004D1166">
        <w:t xml:space="preserve"> a tényleges beszélgetésre, megtöri a kínos csendet, oldja a feszültséget, segít a beszélgetés gördülékeny menetének fenntartásában és a beszélgetés lezárásában. Fontos, hogy a </w:t>
      </w:r>
      <w:proofErr w:type="spellStart"/>
      <w:r w:rsidRPr="004D1166">
        <w:t>small</w:t>
      </w:r>
      <w:proofErr w:type="spellEnd"/>
      <w:r w:rsidRPr="004D1166">
        <w:t xml:space="preserve"> </w:t>
      </w:r>
      <w:proofErr w:type="spellStart"/>
      <w:r w:rsidRPr="004D1166">
        <w:t>talk</w:t>
      </w:r>
      <w:proofErr w:type="spellEnd"/>
      <w:r w:rsidRPr="004D1166">
        <w:t xml:space="preserve"> során érintett témák semlegesek legyenek a beszélgetőpartnerek számára, és az adott </w:t>
      </w:r>
      <w:proofErr w:type="gramStart"/>
      <w:r w:rsidRPr="004D1166">
        <w:t>szituációhoz</w:t>
      </w:r>
      <w:proofErr w:type="gramEnd"/>
      <w:r w:rsidRPr="004D1166">
        <w:t xml:space="preserve">, fizikai környezethez passzoljanak. Ilyen </w:t>
      </w:r>
      <w:proofErr w:type="gramStart"/>
      <w:r w:rsidRPr="004D1166">
        <w:t>tipikus</w:t>
      </w:r>
      <w:proofErr w:type="gramEnd"/>
      <w:r w:rsidRPr="004D1166">
        <w:t xml:space="preserve">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w:t>
      </w:r>
      <w:proofErr w:type="gramStart"/>
      <w:r w:rsidRPr="004D1166">
        <w:t>aktív</w:t>
      </w:r>
      <w:proofErr w:type="gramEnd"/>
      <w:r w:rsidRPr="004D1166">
        <w:t xml:space="preserve"> részvétel szabályait, fordulatait. </w:t>
      </w:r>
    </w:p>
    <w:p w:rsidR="004D1166" w:rsidRPr="004D1166" w:rsidRDefault="004D1166" w:rsidP="004D1166">
      <w:pPr>
        <w:spacing w:after="0"/>
      </w:pPr>
      <w:r w:rsidRPr="004D1166">
        <w:t xml:space="preserve"> </w:t>
      </w:r>
    </w:p>
    <w:p w:rsidR="004D1166" w:rsidRPr="004D1166" w:rsidRDefault="004D1166" w:rsidP="004D1166">
      <w:pPr>
        <w:tabs>
          <w:tab w:val="center" w:pos="845"/>
          <w:tab w:val="center" w:pos="2551"/>
        </w:tabs>
      </w:pPr>
      <w:r w:rsidRPr="004D1166">
        <w:rPr>
          <w:rFonts w:ascii="Calibri" w:eastAsia="Calibri" w:hAnsi="Calibri" w:cs="Calibri"/>
        </w:rPr>
        <w:tab/>
      </w:r>
      <w:r w:rsidRPr="004D1166">
        <w:t xml:space="preserve">Állásinterjú </w:t>
      </w:r>
    </w:p>
    <w:p w:rsidR="004D1166" w:rsidRPr="004D1166" w:rsidRDefault="004D1166" w:rsidP="004D1166">
      <w:pPr>
        <w:ind w:left="437"/>
      </w:pPr>
      <w:r w:rsidRPr="004D1166">
        <w:t xml:space="preserve">A témakör végére a tanuló képes egyszerűbb mondatokkal és megfelelő koherenciával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egyszerűbb kérdéseket tud feltenni a betölteni kívánt munkakörrel kapcsolatosan.  </w:t>
      </w:r>
    </w:p>
    <w:p w:rsidR="004D1166" w:rsidRPr="004D1166" w:rsidRDefault="004D1166" w:rsidP="004D1166">
      <w:pPr>
        <w:ind w:left="437"/>
      </w:pPr>
      <w:r w:rsidRPr="004D1166">
        <w:t xml:space="preserve">A témakör tanulása során elsajátítja a közvetlenül a szakmájára vonatkozó, gyakran használt kifejezéseket.  </w:t>
      </w:r>
    </w:p>
    <w:p w:rsidR="004D1166" w:rsidRPr="004D1166" w:rsidRDefault="004D1166" w:rsidP="004D1166">
      <w:pPr>
        <w:spacing w:after="0"/>
      </w:pPr>
      <w:r w:rsidRPr="004D1166">
        <w:t xml:space="preserve"> </w:t>
      </w:r>
    </w:p>
    <w:p w:rsidR="004D1166" w:rsidRPr="004D1166" w:rsidRDefault="004D1166" w:rsidP="004D1166">
      <w:pPr>
        <w:spacing w:after="0"/>
      </w:pPr>
      <w:r w:rsidRPr="004D1166">
        <w:t xml:space="preserve"> </w:t>
      </w:r>
    </w:p>
    <w:p w:rsidR="004D1166" w:rsidRPr="004D1166" w:rsidRDefault="004D1166" w:rsidP="004D1166">
      <w:bookmarkStart w:id="4" w:name="_Toc136810"/>
      <w:r w:rsidRPr="004D1166">
        <w:t xml:space="preserve"> Műszaki dokumentáció tantárgy </w:t>
      </w:r>
      <w:r w:rsidRPr="004D1166">
        <w:tab/>
        <w:t xml:space="preserve"> </w:t>
      </w:r>
      <w:bookmarkEnd w:id="4"/>
      <w:r w:rsidRPr="004D1166">
        <w:t xml:space="preserve">Összes óraszám: 11. évfolyamon 144 óra </w:t>
      </w:r>
    </w:p>
    <w:p w:rsidR="004D1166" w:rsidRPr="004D1166" w:rsidRDefault="004D1166" w:rsidP="004D1166">
      <w:pPr>
        <w:jc w:val="right"/>
        <w:rPr>
          <w:b/>
        </w:rPr>
      </w:pPr>
      <w:r w:rsidRPr="004D1166">
        <w:rPr>
          <w:b/>
        </w:rPr>
        <w:t>Felnőttképzési jogviszonyban 42 óra</w:t>
      </w:r>
    </w:p>
    <w:p w:rsidR="004D1166" w:rsidRPr="004D1166" w:rsidRDefault="004D1166" w:rsidP="004D1166">
      <w:pPr>
        <w:spacing w:after="16"/>
      </w:pPr>
      <w:r w:rsidRPr="004D1166">
        <w:t xml:space="preserve"> </w:t>
      </w:r>
    </w:p>
    <w:p w:rsidR="004D1166" w:rsidRPr="004D1166" w:rsidRDefault="004D1166" w:rsidP="004D1166">
      <w:pPr>
        <w:spacing w:after="0"/>
        <w:rPr>
          <w:b/>
        </w:rPr>
      </w:pPr>
    </w:p>
    <w:p w:rsidR="004D1166" w:rsidRPr="004D1166" w:rsidRDefault="004D1166" w:rsidP="004D1166">
      <w:pPr>
        <w:spacing w:after="17"/>
      </w:pPr>
      <w:r w:rsidRPr="004D1166">
        <w:t xml:space="preserve"> </w:t>
      </w:r>
    </w:p>
    <w:p w:rsidR="004D1166" w:rsidRPr="004D1166" w:rsidRDefault="004D1166" w:rsidP="004D1166">
      <w:pPr>
        <w:tabs>
          <w:tab w:val="center" w:pos="755"/>
          <w:tab w:val="center" w:pos="2881"/>
        </w:tabs>
      </w:pPr>
      <w:r w:rsidRPr="004D1166">
        <w:rPr>
          <w:rFonts w:ascii="Calibri" w:eastAsia="Calibri" w:hAnsi="Calibri" w:cs="Calibri"/>
        </w:rPr>
        <w:tab/>
      </w:r>
      <w:r w:rsidRPr="004D1166">
        <w:t xml:space="preserve">A tantárgy tanításának fő célja </w:t>
      </w:r>
    </w:p>
    <w:p w:rsidR="004D1166" w:rsidRPr="004D1166" w:rsidRDefault="004D1166" w:rsidP="004D1166">
      <w:r w:rsidRPr="004D1166">
        <w:t xml:space="preserve">Olyan eszközrendszer kialakítása, amelynek segítségével lehetőség nyílik a munkadarabok, a műszaki ábrázolás kommunikációs előírásai szerinti megjelenítésére. </w:t>
      </w:r>
    </w:p>
    <w:p w:rsidR="004D1166" w:rsidRPr="004D1166" w:rsidRDefault="004D1166" w:rsidP="004D1166">
      <w:pPr>
        <w:spacing w:after="22"/>
      </w:pPr>
      <w:r w:rsidRPr="004D1166">
        <w:lastRenderedPageBreak/>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57"/>
      </w:pPr>
      <w:r w:rsidRPr="004D1166">
        <w:t xml:space="preserve">Kapcsolódó közismereti, szakmai tartalmak Gépészeti alapismeretek </w:t>
      </w:r>
    </w:p>
    <w:p w:rsidR="004D1166" w:rsidRPr="004D1166" w:rsidRDefault="004D1166" w:rsidP="004D1166">
      <w:pPr>
        <w:spacing w:after="22"/>
      </w:pPr>
      <w:r w:rsidRPr="004D1166">
        <w:t xml:space="preserve"> </w:t>
      </w:r>
    </w:p>
    <w:p w:rsidR="004D1166" w:rsidRPr="004D1166" w:rsidRDefault="004D1166" w:rsidP="004D1166">
      <w:pPr>
        <w:tabs>
          <w:tab w:val="center" w:pos="755"/>
          <w:tab w:val="right" w:pos="9075"/>
        </w:tabs>
      </w:pPr>
      <w:r w:rsidRPr="004D1166">
        <w:rPr>
          <w:rFonts w:ascii="Calibri" w:eastAsia="Calibri" w:hAnsi="Calibri" w:cs="Calibri"/>
        </w:rPr>
        <w:tab/>
      </w:r>
      <w:r w:rsidRPr="004D1166">
        <w:t xml:space="preserve">A képzés órakeretének legalább 0%-át gyakorlati helyszínen (tanműhely, üzem </w:t>
      </w:r>
    </w:p>
    <w:p w:rsidR="004D1166" w:rsidRPr="004D1166" w:rsidRDefault="004D1166" w:rsidP="004D1166">
      <w:pPr>
        <w:ind w:left="1004"/>
      </w:pPr>
      <w:proofErr w:type="gramStart"/>
      <w:r w:rsidRPr="004D1166">
        <w:t>stb.</w:t>
      </w:r>
      <w:proofErr w:type="gramEnd"/>
      <w:r w:rsidRPr="004D1166">
        <w:t xml:space="preserve">) kell lebonyolítani. </w:t>
      </w:r>
    </w:p>
    <w:p w:rsidR="004D1166" w:rsidRPr="004D1166" w:rsidRDefault="004D1166" w:rsidP="004D1166">
      <w:pPr>
        <w:spacing w:after="24"/>
      </w:pPr>
      <w:r w:rsidRPr="004D1166">
        <w:t xml:space="preserve"> </w:t>
      </w:r>
    </w:p>
    <w:p w:rsidR="004D1166" w:rsidRPr="004D1166" w:rsidRDefault="004D1166" w:rsidP="004D1166">
      <w:r w:rsidRPr="004D1166">
        <w:rPr>
          <w:rFonts w:ascii="Calibri" w:eastAsia="Calibri" w:hAnsi="Calibri" w:cs="Calibri"/>
        </w:rPr>
        <w:tab/>
      </w:r>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59" w:type="dxa"/>
        </w:tblCellMar>
        <w:tblLook w:val="04A0" w:firstRow="1" w:lastRow="0" w:firstColumn="1" w:lastColumn="0" w:noHBand="0" w:noVBand="1"/>
      </w:tblPr>
      <w:tblGrid>
        <w:gridCol w:w="1840"/>
        <w:gridCol w:w="2073"/>
        <w:gridCol w:w="1736"/>
        <w:gridCol w:w="1851"/>
        <w:gridCol w:w="1790"/>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345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9"/>
            </w:pPr>
            <w:r w:rsidRPr="004D1166">
              <w:rPr>
                <w:sz w:val="20"/>
              </w:rPr>
              <w:t xml:space="preserve">Értelmezi a munka tárgyára, céljára és a technológiára vonatkozó </w:t>
            </w:r>
            <w:proofErr w:type="gramStart"/>
            <w:r w:rsidRPr="004D1166">
              <w:rPr>
                <w:sz w:val="20"/>
              </w:rPr>
              <w:t>dokumentumokat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8"/>
            </w:pPr>
            <w:r w:rsidRPr="004D1166">
              <w:rPr>
                <w:sz w:val="20"/>
              </w:rPr>
              <w:t xml:space="preserve">Összefüggéseiben ismeri a gépészeti technológiai dokumentációkat (műhelyrajzok, összeállítási rajzok, szerelési rajzok, technológiai utasítások, művelettervek, műveletutasítások, szerelési utasítások) mint </w:t>
            </w:r>
            <w:proofErr w:type="gramStart"/>
            <w:r w:rsidRPr="004D1166">
              <w:rPr>
                <w:sz w:val="20"/>
              </w:rPr>
              <w:t>információ</w:t>
            </w:r>
            <w:proofErr w:type="gramEnd"/>
            <w:r w:rsidRPr="004D1166">
              <w:rPr>
                <w:sz w:val="20"/>
              </w:rPr>
              <w:t xml:space="preserve">hordozókat, azok formai és tartalmi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roofErr w:type="spellStart"/>
            <w:r w:rsidRPr="004D1166">
              <w:rPr>
                <w:sz w:val="20"/>
              </w:rPr>
              <w:t>Szabálykövetően</w:t>
            </w:r>
            <w:proofErr w:type="spellEnd"/>
            <w:r w:rsidRPr="004D1166">
              <w:rPr>
                <w:sz w:val="20"/>
              </w:rPr>
              <w:t xml:space="preserve">, nagyfokú </w:t>
            </w:r>
            <w:r w:rsidRPr="004D1166">
              <w:rPr>
                <w:sz w:val="20"/>
              </w:rPr>
              <w:tab/>
              <w:t xml:space="preserve">precizitással végzi munkáját. </w:t>
            </w:r>
            <w:r w:rsidRPr="004D1166">
              <w:rPr>
                <w:sz w:val="20"/>
              </w:rPr>
              <w:tab/>
              <w:t xml:space="preserve">Törekszik </w:t>
            </w:r>
            <w:r w:rsidRPr="004D1166">
              <w:rPr>
                <w:sz w:val="20"/>
              </w:rPr>
              <w:tab/>
              <w:t xml:space="preserve">a szabályok betartása melletti </w:t>
            </w:r>
            <w:r w:rsidRPr="004D1166">
              <w:rPr>
                <w:sz w:val="20"/>
              </w:rPr>
              <w:tab/>
              <w:t xml:space="preserve">legjobb megoldások </w:t>
            </w:r>
            <w:r w:rsidRPr="004D1166">
              <w:rPr>
                <w:sz w:val="20"/>
              </w:rPr>
              <w:tab/>
              <w:t xml:space="preserve">alkalmazására. </w:t>
            </w:r>
          </w:p>
          <w:p w:rsidR="004D1166" w:rsidRPr="004D1166" w:rsidRDefault="004D1166" w:rsidP="004D1166">
            <w:pPr>
              <w:ind w:right="50"/>
            </w:pPr>
            <w:r w:rsidRPr="004D1166">
              <w:rPr>
                <w:sz w:val="20"/>
              </w:rPr>
              <w:t xml:space="preserve">Használja, alkalmazza az új ismereteket.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Elkészíti a lemeztárgy szerkesztett rajzát.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Alkalmazói szinten ismeri a rajztechnikai alapszabványokat, előírásokat, megoldásokat, a síkmértani szerkesztéseket.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Bemutatja a tárgyak, alkatrészek vetítés irányába eső külső tagoltságát.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 vetületi ábrázolás szabályrendszerét alapszinten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lastRenderedPageBreak/>
              <w:t xml:space="preserve">Térbeli </w:t>
            </w:r>
            <w:proofErr w:type="gramStart"/>
            <w:r w:rsidRPr="004D1166">
              <w:rPr>
                <w:sz w:val="20"/>
              </w:rPr>
              <w:t>objektumot</w:t>
            </w:r>
            <w:proofErr w:type="gramEnd"/>
            <w:r w:rsidRPr="004D1166">
              <w:rPr>
                <w:sz w:val="20"/>
              </w:rPr>
              <w:t xml:space="preserve"> szemléltet síkbeli ábrázolással.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Alapszinten tud térbeli </w:t>
            </w:r>
            <w:proofErr w:type="gramStart"/>
            <w:r w:rsidRPr="004D1166">
              <w:rPr>
                <w:sz w:val="20"/>
              </w:rPr>
              <w:t>objektumot</w:t>
            </w:r>
            <w:proofErr w:type="gramEnd"/>
            <w:r w:rsidRPr="004D1166">
              <w:rPr>
                <w:sz w:val="20"/>
              </w:rPr>
              <w:t xml:space="preserve"> síkbeli ábrázolással szemléltetni.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lastRenderedPageBreak/>
              <w:t xml:space="preserve">A belső üregek, furatok szemléletes ábrázolására metszeteket és szelvényeket használ.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Szemléletesen be tudja mutatni a munkadarabok </w:t>
            </w:r>
          </w:p>
          <w:p w:rsidR="004D1166" w:rsidRPr="004D1166" w:rsidRDefault="004D1166" w:rsidP="004D1166">
            <w:r w:rsidRPr="004D1166">
              <w:rPr>
                <w:sz w:val="20"/>
              </w:rPr>
              <w:t xml:space="preserve">belső üregeit, furatait metszetek és szelvények ábrázolásával.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Az alkatrész elkészítéséhez szükséges méreteket rendezetten helyezi el a rajzon.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Magabiztosan, rendezetten helyezi el a rajzon az alkatrész elkészítéséhez szükséges mérteket.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9"/>
            </w:pPr>
            <w:r w:rsidRPr="004D1166">
              <w:rPr>
                <w:sz w:val="20"/>
              </w:rPr>
              <w:t xml:space="preserve">Jelképes ábrázolásokat alkalmaz alkatrészrajzokon és összeállítási rajzokon.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Alkalmazói szinten ismeri az alkatrész- és összeállítási rajzokon használatos jelképeket.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Digitális tartalmak keresése, böngészése, szűrése, felhasználása és rendszerezése </w:t>
            </w:r>
          </w:p>
        </w:tc>
      </w:tr>
    </w:tbl>
    <w:p w:rsidR="004D1166" w:rsidRPr="004D1166" w:rsidRDefault="004D1166" w:rsidP="004D1166">
      <w:pPr>
        <w:spacing w:after="0"/>
      </w:pPr>
      <w:r w:rsidRPr="004D1166">
        <w:t xml:space="preserve"> </w:t>
      </w:r>
    </w:p>
    <w:p w:rsidR="004D1166" w:rsidRPr="004D1166" w:rsidRDefault="004D1166" w:rsidP="004D1166">
      <w:pPr>
        <w:spacing w:after="17"/>
      </w:pPr>
      <w:r w:rsidRPr="004D1166">
        <w:t xml:space="preserve"> </w:t>
      </w:r>
    </w:p>
    <w:p w:rsidR="004D1166" w:rsidRPr="004D1166" w:rsidRDefault="004D1166" w:rsidP="004D1166">
      <w:r w:rsidRPr="004D1166">
        <w:rPr>
          <w:rFonts w:ascii="Calibri" w:eastAsia="Calibri" w:hAnsi="Calibri" w:cs="Calibri"/>
        </w:rPr>
        <w:tab/>
      </w:r>
      <w:r w:rsidRPr="004D1166">
        <w:t xml:space="preserve">A tantárgy témakörei </w:t>
      </w:r>
    </w:p>
    <w:p w:rsidR="004D1166" w:rsidRPr="004D1166" w:rsidRDefault="004D1166" w:rsidP="004D1166">
      <w:r w:rsidRPr="004D1166">
        <w:t xml:space="preserve"> </w:t>
      </w:r>
    </w:p>
    <w:p w:rsidR="004D1166" w:rsidRPr="004D1166" w:rsidRDefault="004D1166" w:rsidP="004D1166">
      <w:pPr>
        <w:tabs>
          <w:tab w:val="center" w:pos="845"/>
          <w:tab w:val="center" w:pos="3387"/>
        </w:tabs>
      </w:pPr>
      <w:r w:rsidRPr="004D1166">
        <w:rPr>
          <w:rFonts w:ascii="Calibri" w:eastAsia="Calibri" w:hAnsi="Calibri" w:cs="Calibri"/>
        </w:rPr>
        <w:tab/>
      </w:r>
      <w:r w:rsidRPr="004D1166">
        <w:t>Technológiai dokumentációk</w:t>
      </w:r>
      <w:r w:rsidRPr="004D1166">
        <w:rPr>
          <w:b/>
          <w:i/>
        </w:rPr>
        <w:t xml:space="preserve"> </w:t>
      </w:r>
    </w:p>
    <w:p w:rsidR="004D1166" w:rsidRPr="004D1166" w:rsidRDefault="004D1166" w:rsidP="004D1166">
      <w:pPr>
        <w:ind w:left="278"/>
      </w:pPr>
      <w:r w:rsidRPr="004D1166">
        <w:t xml:space="preserve">Alkatrészrajzok </w:t>
      </w:r>
    </w:p>
    <w:p w:rsidR="004D1166" w:rsidRPr="004D1166" w:rsidRDefault="004D1166" w:rsidP="004D1166">
      <w:pPr>
        <w:ind w:left="278"/>
      </w:pPr>
      <w:r w:rsidRPr="004D1166">
        <w:t xml:space="preserve">Összeállítási rajzok </w:t>
      </w:r>
    </w:p>
    <w:p w:rsidR="004D1166" w:rsidRPr="004D1166" w:rsidRDefault="004D1166" w:rsidP="004D1166">
      <w:pPr>
        <w:ind w:left="278"/>
      </w:pPr>
      <w:r w:rsidRPr="004D1166">
        <w:t xml:space="preserve">Szerelési családfák, robbantott ábrák </w:t>
      </w:r>
    </w:p>
    <w:p w:rsidR="004D1166" w:rsidRPr="004D1166" w:rsidRDefault="004D1166" w:rsidP="004D1166">
      <w:pPr>
        <w:ind w:left="278"/>
      </w:pPr>
      <w:r w:rsidRPr="004D1166">
        <w:t xml:space="preserve">Művelettervek </w:t>
      </w:r>
    </w:p>
    <w:p w:rsidR="004D1166" w:rsidRPr="004D1166" w:rsidRDefault="004D1166" w:rsidP="004D1166">
      <w:pPr>
        <w:ind w:left="278"/>
      </w:pPr>
      <w:r w:rsidRPr="004D1166">
        <w:t xml:space="preserve">Műveletutasítások </w:t>
      </w:r>
    </w:p>
    <w:p w:rsidR="004D1166" w:rsidRPr="004D1166" w:rsidRDefault="004D1166" w:rsidP="004D1166">
      <w:pPr>
        <w:ind w:left="278"/>
      </w:pPr>
      <w:r w:rsidRPr="004D1166">
        <w:t xml:space="preserve">Szerelési műveleti utasítások </w:t>
      </w:r>
    </w:p>
    <w:p w:rsidR="004D1166" w:rsidRPr="004D1166" w:rsidRDefault="004D1166" w:rsidP="004D1166">
      <w:pPr>
        <w:spacing w:after="8"/>
      </w:pPr>
      <w:r w:rsidRPr="004D1166">
        <w:t xml:space="preserve"> </w:t>
      </w:r>
    </w:p>
    <w:p w:rsidR="004D1166" w:rsidRPr="004D1166" w:rsidRDefault="004D1166" w:rsidP="004D1166">
      <w:pPr>
        <w:tabs>
          <w:tab w:val="center" w:pos="845"/>
          <w:tab w:val="center" w:pos="4580"/>
        </w:tabs>
        <w:spacing w:after="27"/>
      </w:pPr>
      <w:r w:rsidRPr="004D1166">
        <w:rPr>
          <w:rFonts w:ascii="Calibri" w:eastAsia="Calibri" w:hAnsi="Calibri" w:cs="Calibri"/>
        </w:rPr>
        <w:tab/>
      </w:r>
      <w:r w:rsidRPr="004D1166">
        <w:t xml:space="preserve">Rajztechnikai alapszabványok, előírások, megoldások </w:t>
      </w:r>
    </w:p>
    <w:p w:rsidR="004D1166" w:rsidRPr="004D1166" w:rsidRDefault="004D1166" w:rsidP="004D1166">
      <w:pPr>
        <w:ind w:left="278"/>
      </w:pPr>
      <w:r w:rsidRPr="004D1166">
        <w:t xml:space="preserve">Alapszerkesztések </w:t>
      </w:r>
    </w:p>
    <w:p w:rsidR="004D1166" w:rsidRPr="004D1166" w:rsidRDefault="004D1166" w:rsidP="004D1166">
      <w:pPr>
        <w:ind w:left="278"/>
      </w:pPr>
      <w:r w:rsidRPr="004D1166">
        <w:t xml:space="preserve">Térelemek kölcsönös helyzetének ábrázolása </w:t>
      </w:r>
    </w:p>
    <w:p w:rsidR="004D1166" w:rsidRPr="004D1166" w:rsidRDefault="004D1166" w:rsidP="004D1166">
      <w:pPr>
        <w:ind w:left="278"/>
      </w:pPr>
      <w:r w:rsidRPr="004D1166">
        <w:t xml:space="preserve">Vetületi ábrázolás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Látás és ábrázolás, vetítési módok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Térelemek ábrázolása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kocka vetületi ábrázolása </w:t>
      </w:r>
    </w:p>
    <w:p w:rsidR="004D1166" w:rsidRPr="004D1166" w:rsidRDefault="004D1166" w:rsidP="004D1166">
      <w:pPr>
        <w:ind w:left="653"/>
      </w:pPr>
      <w:r w:rsidRPr="004D1166">
        <w:lastRenderedPageBreak/>
        <w:t>‒</w:t>
      </w:r>
      <w:r w:rsidRPr="004D1166">
        <w:rPr>
          <w:rFonts w:ascii="Arial" w:eastAsia="Arial" w:hAnsi="Arial" w:cs="Arial"/>
        </w:rPr>
        <w:t xml:space="preserve"> </w:t>
      </w:r>
      <w:r w:rsidRPr="004D1166">
        <w:t xml:space="preserve">A hasáb vetületi ábrázolása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henger vetületi ábrázolása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kúp vetületi ábrázolása </w:t>
      </w:r>
    </w:p>
    <w:p w:rsidR="004D1166" w:rsidRPr="004D1166" w:rsidRDefault="004D1166" w:rsidP="004D1166">
      <w:pPr>
        <w:ind w:left="278"/>
      </w:pPr>
      <w:r w:rsidRPr="004D1166">
        <w:t xml:space="preserve">Axonometrikus ábrázolás </w:t>
      </w:r>
    </w:p>
    <w:p w:rsidR="004D1166" w:rsidRPr="004D1166" w:rsidRDefault="004D1166" w:rsidP="004D1166">
      <w:pPr>
        <w:ind w:left="653"/>
      </w:pPr>
      <w:r w:rsidRPr="004D1166">
        <w:t>‒</w:t>
      </w:r>
      <w:r w:rsidRPr="004D1166">
        <w:rPr>
          <w:rFonts w:ascii="Arial" w:eastAsia="Arial" w:hAnsi="Arial" w:cs="Arial"/>
        </w:rPr>
        <w:t xml:space="preserve"> </w:t>
      </w:r>
      <w:r w:rsidRPr="004D1166">
        <w:t>Az egyméretű (</w:t>
      </w:r>
      <w:proofErr w:type="spellStart"/>
      <w:r w:rsidRPr="004D1166">
        <w:t>izometrikus</w:t>
      </w:r>
      <w:proofErr w:type="spellEnd"/>
      <w:r w:rsidRPr="004D1166">
        <w:t xml:space="preserve">) axonometria </w:t>
      </w:r>
    </w:p>
    <w:p w:rsidR="004D1166" w:rsidRPr="004D1166" w:rsidRDefault="004D1166" w:rsidP="004D1166">
      <w:pPr>
        <w:ind w:left="653"/>
      </w:pPr>
      <w:r w:rsidRPr="004D1166">
        <w:t>‒</w:t>
      </w:r>
      <w:r w:rsidRPr="004D1166">
        <w:rPr>
          <w:rFonts w:ascii="Arial" w:eastAsia="Arial" w:hAnsi="Arial" w:cs="Arial"/>
        </w:rPr>
        <w:t xml:space="preserve"> </w:t>
      </w:r>
      <w:r w:rsidRPr="004D1166">
        <w:t>A kétméretű (</w:t>
      </w:r>
      <w:proofErr w:type="spellStart"/>
      <w:r w:rsidRPr="004D1166">
        <w:t>dimetrikus</w:t>
      </w:r>
      <w:proofErr w:type="spellEnd"/>
      <w:r w:rsidRPr="004D1166">
        <w:t xml:space="preserve">) axonometria </w:t>
      </w:r>
    </w:p>
    <w:p w:rsidR="004D1166" w:rsidRPr="004D1166" w:rsidRDefault="004D1166" w:rsidP="004D1166">
      <w:pPr>
        <w:ind w:left="653"/>
      </w:pPr>
      <w:r w:rsidRPr="004D1166">
        <w:t>‒</w:t>
      </w:r>
      <w:r w:rsidRPr="004D1166">
        <w:rPr>
          <w:rFonts w:ascii="Arial" w:eastAsia="Arial" w:hAnsi="Arial" w:cs="Arial"/>
        </w:rPr>
        <w:t xml:space="preserve"> </w:t>
      </w:r>
      <w:r w:rsidRPr="004D1166">
        <w:t>A frontális (</w:t>
      </w:r>
      <w:proofErr w:type="spellStart"/>
      <w:r w:rsidRPr="004D1166">
        <w:t>kavalier</w:t>
      </w:r>
      <w:proofErr w:type="spellEnd"/>
      <w:r w:rsidRPr="004D1166">
        <w:t xml:space="preserve">) axonometria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síklapú testek axonometrikus ábrázolása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kocka axonometrikus ábrázolása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henger axonometrikus ábrázolása </w:t>
      </w:r>
    </w:p>
    <w:p w:rsidR="004D1166" w:rsidRPr="004D1166" w:rsidRDefault="004D1166" w:rsidP="004D1166">
      <w:pPr>
        <w:spacing w:after="11"/>
      </w:pPr>
      <w:r w:rsidRPr="004D1166">
        <w:t xml:space="preserve"> </w:t>
      </w:r>
    </w:p>
    <w:p w:rsidR="004D1166" w:rsidRPr="004D1166" w:rsidRDefault="004D1166" w:rsidP="004D1166">
      <w:pPr>
        <w:spacing w:after="11"/>
      </w:pPr>
      <w:r w:rsidRPr="004D1166">
        <w:t>Jelképes ábrázolások</w:t>
      </w:r>
      <w:r w:rsidRPr="004D1166">
        <w:rPr>
          <w:b/>
          <w:i/>
        </w:rPr>
        <w:t xml:space="preserve"> </w:t>
      </w:r>
    </w:p>
    <w:p w:rsidR="004D1166" w:rsidRPr="004D1166" w:rsidRDefault="004D1166" w:rsidP="004D1166">
      <w:pPr>
        <w:ind w:left="278"/>
      </w:pPr>
      <w:r w:rsidRPr="004D1166">
        <w:t xml:space="preserve">Csavarmenetek jelképes ábrázolása </w:t>
      </w:r>
    </w:p>
    <w:p w:rsidR="004D1166" w:rsidRPr="004D1166" w:rsidRDefault="004D1166" w:rsidP="004D1166">
      <w:pPr>
        <w:ind w:left="278"/>
      </w:pPr>
      <w:r w:rsidRPr="004D1166">
        <w:t xml:space="preserve">Bordás tengelykötés jelképes ábrázolása </w:t>
      </w:r>
    </w:p>
    <w:p w:rsidR="004D1166" w:rsidRPr="004D1166" w:rsidRDefault="004D1166" w:rsidP="004D1166">
      <w:pPr>
        <w:ind w:left="278"/>
      </w:pPr>
      <w:r w:rsidRPr="004D1166">
        <w:t xml:space="preserve">Fogaskerekek egyszerűsített ábrázolása </w:t>
      </w:r>
    </w:p>
    <w:p w:rsidR="004D1166" w:rsidRPr="004D1166" w:rsidRDefault="004D1166" w:rsidP="004D1166">
      <w:pPr>
        <w:ind w:left="278"/>
      </w:pPr>
      <w:r w:rsidRPr="004D1166">
        <w:t xml:space="preserve">Szegecskötés jelképes ábrázolása </w:t>
      </w:r>
    </w:p>
    <w:p w:rsidR="004D1166" w:rsidRPr="004D1166" w:rsidRDefault="004D1166" w:rsidP="004D1166">
      <w:pPr>
        <w:ind w:left="278"/>
      </w:pPr>
      <w:r w:rsidRPr="004D1166">
        <w:t xml:space="preserve">Hegesztett kötések ábrázolása és jelképes jelölése </w:t>
      </w:r>
    </w:p>
    <w:p w:rsidR="004D1166" w:rsidRPr="004D1166" w:rsidRDefault="004D1166" w:rsidP="004D1166">
      <w:pPr>
        <w:spacing w:after="15"/>
      </w:pPr>
      <w:r w:rsidRPr="004D1166">
        <w:t xml:space="preserve"> </w:t>
      </w:r>
    </w:p>
    <w:p w:rsidR="004D1166" w:rsidRPr="004D1166" w:rsidRDefault="004D1166" w:rsidP="004D1166">
      <w:pPr>
        <w:tabs>
          <w:tab w:val="center" w:pos="845"/>
          <w:tab w:val="center" w:pos="3371"/>
        </w:tabs>
      </w:pPr>
      <w:r w:rsidRPr="004D1166">
        <w:t>A géprajzkészítés gyakorlata</w:t>
      </w:r>
      <w:r w:rsidRPr="004D1166">
        <w:rPr>
          <w:b/>
          <w:i/>
        </w:rPr>
        <w:t xml:space="preserve"> </w:t>
      </w:r>
    </w:p>
    <w:p w:rsidR="004D1166" w:rsidRPr="004D1166" w:rsidRDefault="004D1166" w:rsidP="004D1166">
      <w:pPr>
        <w:ind w:left="278"/>
      </w:pPr>
      <w:r w:rsidRPr="004D1166">
        <w:t xml:space="preserve">Szabadkézi vázlatrajz készítése </w:t>
      </w:r>
    </w:p>
    <w:p w:rsidR="004D1166" w:rsidRPr="004D1166" w:rsidRDefault="004D1166" w:rsidP="004D1166">
      <w:pPr>
        <w:ind w:left="278"/>
      </w:pPr>
      <w:r w:rsidRPr="004D1166">
        <w:t xml:space="preserve">Szerkesztett műszaki rajz készítése </w:t>
      </w:r>
    </w:p>
    <w:p w:rsidR="004D1166" w:rsidRPr="004D1166" w:rsidRDefault="004D1166" w:rsidP="004D1166">
      <w:pPr>
        <w:ind w:left="278"/>
      </w:pPr>
      <w:r w:rsidRPr="004D1166">
        <w:t xml:space="preserve">Rajzolvasási feladatok </w:t>
      </w:r>
    </w:p>
    <w:p w:rsidR="004D1166" w:rsidRPr="004D1166" w:rsidRDefault="004D1166" w:rsidP="004D1166">
      <w:pPr>
        <w:spacing w:after="0"/>
      </w:pPr>
      <w:r w:rsidRPr="004D1166">
        <w:t xml:space="preserve"> </w:t>
      </w:r>
    </w:p>
    <w:p w:rsidR="004D1166" w:rsidRPr="004D1166" w:rsidRDefault="004D1166" w:rsidP="004D1166">
      <w:pPr>
        <w:spacing w:after="17"/>
      </w:pPr>
      <w:r w:rsidRPr="004D1166">
        <w:t xml:space="preserve"> </w:t>
      </w:r>
    </w:p>
    <w:p w:rsidR="004D1166" w:rsidRPr="004D1166" w:rsidRDefault="004D1166" w:rsidP="004D1166">
      <w:bookmarkStart w:id="5" w:name="_Toc136811"/>
      <w:r w:rsidRPr="004D1166">
        <w:t xml:space="preserve">Gépészeti alapmérések tantárgy </w:t>
      </w:r>
      <w:r w:rsidRPr="004D1166">
        <w:tab/>
        <w:t xml:space="preserve">Összes óraszám: 10. évfolyamon 72 óra </w:t>
      </w:r>
    </w:p>
    <w:p w:rsidR="004D1166" w:rsidRPr="004D1166" w:rsidRDefault="004D1166" w:rsidP="004D1166">
      <w:pPr>
        <w:jc w:val="right"/>
        <w:rPr>
          <w:b/>
        </w:rPr>
      </w:pPr>
      <w:r w:rsidRPr="004D1166">
        <w:rPr>
          <w:b/>
        </w:rPr>
        <w:t>Felnőttképzési jogviszonyban 28 óra</w:t>
      </w:r>
    </w:p>
    <w:p w:rsidR="004D1166" w:rsidRPr="004D1166" w:rsidRDefault="004D1166" w:rsidP="004D1166">
      <w:pPr>
        <w:spacing w:after="16"/>
      </w:pPr>
      <w:r w:rsidRPr="004D1166">
        <w:t xml:space="preserve"> </w:t>
      </w:r>
    </w:p>
    <w:bookmarkEnd w:id="5"/>
    <w:p w:rsidR="004D1166" w:rsidRPr="004D1166" w:rsidRDefault="004D1166" w:rsidP="004D1166"/>
    <w:p w:rsidR="004D1166" w:rsidRPr="004D1166" w:rsidRDefault="004D1166" w:rsidP="004D1166">
      <w:pPr>
        <w:spacing w:after="16"/>
      </w:pPr>
      <w:r w:rsidRPr="004D1166">
        <w:t xml:space="preserve"> </w:t>
      </w:r>
    </w:p>
    <w:p w:rsidR="004D1166" w:rsidRPr="004D1166" w:rsidRDefault="004D1166" w:rsidP="004D1166">
      <w:pPr>
        <w:tabs>
          <w:tab w:val="center" w:pos="755"/>
          <w:tab w:val="center" w:pos="2881"/>
        </w:tabs>
      </w:pPr>
      <w:r w:rsidRPr="004D1166">
        <w:rPr>
          <w:rFonts w:ascii="Calibri" w:eastAsia="Calibri" w:hAnsi="Calibri" w:cs="Calibri"/>
        </w:rPr>
        <w:tab/>
      </w:r>
      <w:r w:rsidRPr="004D1166">
        <w:t xml:space="preserve">A tantárgy tanításának fő célja </w:t>
      </w:r>
    </w:p>
    <w:p w:rsidR="004D1166" w:rsidRPr="004D1166" w:rsidRDefault="004D1166" w:rsidP="004D1166">
      <w:r w:rsidRPr="004D1166">
        <w:t xml:space="preserve">A gépészeti alapmérések tantárgy tanításának célja, hogy a tanulók megismerjék a gépészet területén használt mérőeszközök működési elvét, végre tudják hajtani a mérési, ellenőrzési feladatokat, és el tudják készíteni a mérési </w:t>
      </w:r>
      <w:proofErr w:type="gramStart"/>
      <w:r w:rsidRPr="004D1166">
        <w:t>dokumentumokat</w:t>
      </w:r>
      <w:proofErr w:type="gramEnd"/>
      <w:r w:rsidRPr="004D1166">
        <w:t xml:space="preserve">. </w:t>
      </w:r>
    </w:p>
    <w:p w:rsidR="004D1166" w:rsidRPr="004D1166" w:rsidRDefault="004D1166" w:rsidP="004D1166">
      <w:pPr>
        <w:spacing w:after="22"/>
      </w:pPr>
      <w:r w:rsidRPr="004D1166">
        <w:t xml:space="preserve"> </w:t>
      </w:r>
    </w:p>
    <w:p w:rsidR="004D1166" w:rsidRPr="004D1166" w:rsidRDefault="004D1166" w:rsidP="004D1166">
      <w:r w:rsidRPr="004D1166">
        <w:lastRenderedPageBreak/>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0"/>
      </w:pPr>
      <w:r w:rsidRPr="004D1166">
        <w:t xml:space="preserve"> </w:t>
      </w:r>
    </w:p>
    <w:p w:rsidR="004D1166" w:rsidRPr="004D1166" w:rsidRDefault="004D1166" w:rsidP="004D1166">
      <w:pPr>
        <w:ind w:right="2196"/>
      </w:pPr>
      <w:r w:rsidRPr="004D1166">
        <w:t xml:space="preserve">Kapcsolódó közismereti, szakmai tartalmak Matematika, fizika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50%-át gyakorlati helyszínen (tanműhely, üzem stb.) kell lebonyolítani. </w:t>
      </w:r>
    </w:p>
    <w:p w:rsidR="004D1166" w:rsidRPr="004D1166" w:rsidRDefault="004D1166" w:rsidP="004D1166">
      <w:pPr>
        <w:spacing w:after="24"/>
      </w:pPr>
      <w:r w:rsidRPr="004D1166">
        <w:t xml:space="preserve"> </w:t>
      </w:r>
    </w:p>
    <w:p w:rsidR="004D1166" w:rsidRPr="004D1166" w:rsidRDefault="004D1166" w:rsidP="004D1166">
      <w:r w:rsidRPr="004D1166">
        <w:rPr>
          <w:rFonts w:ascii="Calibri" w:eastAsia="Calibri" w:hAnsi="Calibri" w:cs="Calibri"/>
        </w:rPr>
        <w:tab/>
      </w:r>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29" w:type="dxa"/>
          <w:left w:w="108" w:type="dxa"/>
          <w:right w:w="59" w:type="dxa"/>
        </w:tblCellMar>
        <w:tblLook w:val="04A0" w:firstRow="1" w:lastRow="0" w:firstColumn="1" w:lastColumn="0" w:noHBand="0" w:noVBand="1"/>
      </w:tblPr>
      <w:tblGrid>
        <w:gridCol w:w="1858"/>
        <w:gridCol w:w="1858"/>
        <w:gridCol w:w="1858"/>
        <w:gridCol w:w="1858"/>
        <w:gridCol w:w="1858"/>
      </w:tblGrid>
      <w:tr w:rsidR="004D1166" w:rsidRPr="004D1166"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Értelmezi a gépészeti alapmérések alapfogalmait.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Összefüggéseiben ismeri a gépészeti alapmérések alapfogalmait.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8"/>
            </w:pPr>
            <w:r w:rsidRPr="004D1166">
              <w:rPr>
                <w:sz w:val="20"/>
              </w:rPr>
              <w:t xml:space="preserve">Elkötelezett a pontos, </w:t>
            </w:r>
            <w:proofErr w:type="gramStart"/>
            <w:r w:rsidRPr="004D1166">
              <w:rPr>
                <w:sz w:val="20"/>
              </w:rPr>
              <w:t>precíz</w:t>
            </w:r>
            <w:proofErr w:type="gramEnd"/>
            <w:r w:rsidRPr="004D1166">
              <w:rPr>
                <w:sz w:val="20"/>
              </w:rPr>
              <w:t xml:space="preserve"> munkavégzés mellett, igyekszik elkerülni a mérési hibákat.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Mérési jegyzőkönyvet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mérési jegyzőkönyv elkészítésének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5"/>
            </w:pPr>
            <w:r w:rsidRPr="004D1166">
              <w:rPr>
                <w:sz w:val="20"/>
              </w:rPr>
              <w:t xml:space="preserve">Belátja, ha hibát követ el és képes azt </w:t>
            </w:r>
            <w:proofErr w:type="gramStart"/>
            <w:r w:rsidRPr="004D1166">
              <w:rPr>
                <w:sz w:val="20"/>
              </w:rPr>
              <w:t>korrigálni</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9"/>
            </w:pPr>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Kiválasztja az adott mérési feladathoz megfelelő mérőeszközt.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Ki tudja választani és azonosítani tudja az adott mérési feladathoz megfelelő mérőeszközt.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9"/>
            </w:pPr>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6"/>
            </w:pPr>
            <w:r w:rsidRPr="004D1166">
              <w:rPr>
                <w:sz w:val="20"/>
              </w:rPr>
              <w:t xml:space="preserve">Előzetes becslést végez a mérési hibák felismerésére.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Felismeri a mérési hibát.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9"/>
            </w:pPr>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Végrehajtja az </w:t>
            </w:r>
            <w:proofErr w:type="spellStart"/>
            <w:r w:rsidRPr="004D1166">
              <w:rPr>
                <w:sz w:val="20"/>
              </w:rPr>
              <w:t>öszszetett</w:t>
            </w:r>
            <w:proofErr w:type="spellEnd"/>
            <w:r w:rsidRPr="004D1166">
              <w:rPr>
                <w:sz w:val="20"/>
              </w:rPr>
              <w:t xml:space="preserve"> méret-, alak- és helyzetméréseket.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összetett méret-, alak- és helyzetmérési módszereket.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9"/>
            </w:pPr>
            <w:r w:rsidRPr="004D1166">
              <w:rPr>
                <w:sz w:val="20"/>
              </w:rPr>
              <w:t xml:space="preserve">Digitális tartalmak keresése, böngészése, szűrése, felhasználása és rendszerezése </w:t>
            </w:r>
          </w:p>
        </w:tc>
      </w:tr>
    </w:tbl>
    <w:p w:rsidR="004D1166" w:rsidRPr="004D1166" w:rsidRDefault="004D1166" w:rsidP="004D1166">
      <w:pPr>
        <w:spacing w:after="0"/>
      </w:pPr>
      <w:r w:rsidRPr="004D1166">
        <w:t xml:space="preserve"> </w:t>
      </w:r>
    </w:p>
    <w:p w:rsidR="004D1166" w:rsidRPr="004D1166" w:rsidRDefault="004D1166" w:rsidP="004D1166">
      <w:pPr>
        <w:spacing w:after="17"/>
      </w:pPr>
      <w:r w:rsidRPr="004D1166">
        <w:t xml:space="preserve"> </w:t>
      </w:r>
    </w:p>
    <w:p w:rsidR="004D1166" w:rsidRPr="004D1166" w:rsidRDefault="004D1166" w:rsidP="004D1166">
      <w:r w:rsidRPr="004D1166">
        <w:rPr>
          <w:rFonts w:ascii="Calibri" w:eastAsia="Calibri" w:hAnsi="Calibri" w:cs="Calibri"/>
        </w:rPr>
        <w:tab/>
      </w:r>
      <w:r w:rsidRPr="004D1166">
        <w:t xml:space="preserve">A tantárgy témakörei </w:t>
      </w:r>
    </w:p>
    <w:p w:rsidR="004D1166" w:rsidRPr="004D1166" w:rsidRDefault="004D1166" w:rsidP="004D1166">
      <w:pPr>
        <w:spacing w:after="0"/>
      </w:pPr>
      <w:r w:rsidRPr="004D1166">
        <w:t xml:space="preserve"> </w:t>
      </w:r>
    </w:p>
    <w:p w:rsidR="004D1166" w:rsidRPr="004D1166" w:rsidRDefault="004D1166" w:rsidP="004D1166">
      <w:pPr>
        <w:tabs>
          <w:tab w:val="center" w:pos="845"/>
          <w:tab w:val="center" w:pos="2670"/>
        </w:tabs>
      </w:pPr>
      <w:r w:rsidRPr="004D1166">
        <w:lastRenderedPageBreak/>
        <w:t>Alapfogalmak</w:t>
      </w:r>
      <w:r w:rsidRPr="004D1166">
        <w:rPr>
          <w:b/>
          <w:i/>
        </w:rPr>
        <w:t xml:space="preserve"> </w:t>
      </w:r>
    </w:p>
    <w:p w:rsidR="004D1166" w:rsidRPr="004D1166" w:rsidRDefault="004D1166" w:rsidP="004D1166">
      <w:pPr>
        <w:ind w:left="278"/>
      </w:pPr>
      <w:r w:rsidRPr="004D1166">
        <w:t xml:space="preserve">Mérés, ellenőrzés fogalma </w:t>
      </w:r>
    </w:p>
    <w:p w:rsidR="004D1166" w:rsidRPr="004D1166" w:rsidRDefault="004D1166" w:rsidP="004D1166">
      <w:pPr>
        <w:ind w:left="278"/>
      </w:pPr>
      <w:r w:rsidRPr="004D1166">
        <w:t xml:space="preserve">A mérés folyamata </w:t>
      </w:r>
    </w:p>
    <w:p w:rsidR="004D1166" w:rsidRPr="004D1166" w:rsidRDefault="004D1166" w:rsidP="004D1166">
      <w:pPr>
        <w:ind w:left="278"/>
      </w:pPr>
      <w:r w:rsidRPr="004D1166">
        <w:t xml:space="preserve">Mérési módszerek </w:t>
      </w:r>
    </w:p>
    <w:p w:rsidR="004D1166" w:rsidRPr="004D1166" w:rsidRDefault="004D1166" w:rsidP="004D1166">
      <w:pPr>
        <w:ind w:left="278"/>
      </w:pPr>
      <w:r w:rsidRPr="004D1166">
        <w:t xml:space="preserve">Mértékegységek </w:t>
      </w:r>
    </w:p>
    <w:p w:rsidR="004D1166" w:rsidRPr="004D1166" w:rsidRDefault="004D1166" w:rsidP="004D1166">
      <w:pPr>
        <w:ind w:left="278"/>
      </w:pPr>
      <w:r w:rsidRPr="004D1166">
        <w:t xml:space="preserve">Tűrés, illesztés </w:t>
      </w:r>
    </w:p>
    <w:p w:rsidR="004D1166" w:rsidRPr="004D1166" w:rsidRDefault="004D1166" w:rsidP="004D1166">
      <w:pPr>
        <w:ind w:left="278"/>
      </w:pPr>
      <w:r w:rsidRPr="004D1166">
        <w:t xml:space="preserve">Felületi érdesség </w:t>
      </w:r>
    </w:p>
    <w:p w:rsidR="004D1166" w:rsidRPr="004D1166" w:rsidRDefault="004D1166" w:rsidP="004D1166">
      <w:pPr>
        <w:spacing w:after="12"/>
      </w:pPr>
      <w:r w:rsidRPr="004D1166">
        <w:t xml:space="preserve"> </w:t>
      </w:r>
    </w:p>
    <w:p w:rsidR="004D1166" w:rsidRPr="004D1166" w:rsidRDefault="004D1166" w:rsidP="004D1166">
      <w:pPr>
        <w:tabs>
          <w:tab w:val="center" w:pos="845"/>
          <w:tab w:val="center" w:pos="3100"/>
        </w:tabs>
      </w:pPr>
      <w:r w:rsidRPr="004D1166">
        <w:t xml:space="preserve">Mérési </w:t>
      </w:r>
      <w:proofErr w:type="gramStart"/>
      <w:r w:rsidRPr="004D1166">
        <w:t>dokumentumok</w:t>
      </w:r>
      <w:proofErr w:type="gramEnd"/>
      <w:r w:rsidRPr="004D1166">
        <w:rPr>
          <w:b/>
          <w:i/>
        </w:rPr>
        <w:t xml:space="preserve"> </w:t>
      </w:r>
    </w:p>
    <w:p w:rsidR="004D1166" w:rsidRPr="004D1166" w:rsidRDefault="004D1166" w:rsidP="004D1166">
      <w:pPr>
        <w:ind w:left="278"/>
      </w:pPr>
      <w:r w:rsidRPr="004D1166">
        <w:t xml:space="preserve">Mérési utasítás </w:t>
      </w:r>
    </w:p>
    <w:p w:rsidR="004D1166" w:rsidRPr="004D1166" w:rsidRDefault="004D1166" w:rsidP="004D1166">
      <w:pPr>
        <w:ind w:left="278"/>
      </w:pPr>
      <w:r w:rsidRPr="004D1166">
        <w:t xml:space="preserve">Mérési jegyzőkönyv </w:t>
      </w:r>
    </w:p>
    <w:p w:rsidR="004D1166" w:rsidRPr="004D1166" w:rsidRDefault="004D1166" w:rsidP="004D1166">
      <w:pPr>
        <w:spacing w:after="9"/>
      </w:pPr>
      <w:r w:rsidRPr="004D1166">
        <w:t xml:space="preserve"> </w:t>
      </w:r>
    </w:p>
    <w:p w:rsidR="004D1166" w:rsidRPr="004D1166" w:rsidRDefault="004D1166" w:rsidP="004D1166">
      <w:pPr>
        <w:tabs>
          <w:tab w:val="center" w:pos="845"/>
          <w:tab w:val="center" w:pos="2829"/>
        </w:tabs>
      </w:pPr>
      <w:r w:rsidRPr="004D1166">
        <w:t>A mérés eszközei</w:t>
      </w:r>
      <w:r w:rsidRPr="004D1166">
        <w:rPr>
          <w:b/>
          <w:i/>
        </w:rPr>
        <w:t xml:space="preserve"> </w:t>
      </w:r>
    </w:p>
    <w:p w:rsidR="004D1166" w:rsidRPr="004D1166" w:rsidRDefault="004D1166" w:rsidP="004D1166">
      <w:pPr>
        <w:ind w:left="278"/>
      </w:pPr>
      <w:r w:rsidRPr="004D1166">
        <w:t xml:space="preserve">Mérőeszközök csoportosítása </w:t>
      </w:r>
    </w:p>
    <w:p w:rsidR="004D1166" w:rsidRPr="004D1166" w:rsidRDefault="004D1166" w:rsidP="004D1166">
      <w:pPr>
        <w:ind w:left="278" w:right="3917"/>
      </w:pPr>
      <w:r w:rsidRPr="004D1166">
        <w:t xml:space="preserve">Az értékmutató műszerek kijelző elemei </w:t>
      </w:r>
      <w:proofErr w:type="gramStart"/>
      <w:r w:rsidRPr="004D1166">
        <w:t>A</w:t>
      </w:r>
      <w:proofErr w:type="gramEnd"/>
      <w:r w:rsidRPr="004D1166">
        <w:t xml:space="preserve"> mérőeszközök (műszerek) </w:t>
      </w:r>
      <w:proofErr w:type="spellStart"/>
      <w:r w:rsidRPr="004D1166">
        <w:t>metrológiai</w:t>
      </w:r>
      <w:proofErr w:type="spellEnd"/>
      <w:r w:rsidRPr="004D1166">
        <w:t xml:space="preserve"> jellemzői </w:t>
      </w:r>
    </w:p>
    <w:p w:rsidR="004D1166" w:rsidRPr="004D1166" w:rsidRDefault="004D1166" w:rsidP="004D1166">
      <w:pPr>
        <w:ind w:left="278"/>
      </w:pPr>
      <w:r w:rsidRPr="004D1166">
        <w:t xml:space="preserve">A mérőeszközök kiválasztásának szempontjai </w:t>
      </w:r>
    </w:p>
    <w:p w:rsidR="004D1166" w:rsidRPr="004D1166" w:rsidRDefault="004D1166" w:rsidP="004D1166">
      <w:pPr>
        <w:ind w:left="278"/>
      </w:pPr>
      <w:r w:rsidRPr="004D1166">
        <w:t xml:space="preserve">Mérési segédeszközök </w:t>
      </w:r>
    </w:p>
    <w:p w:rsidR="004D1166" w:rsidRPr="004D1166" w:rsidRDefault="004D1166" w:rsidP="004D1166">
      <w:pPr>
        <w:spacing w:after="6"/>
      </w:pPr>
      <w:r w:rsidRPr="004D1166">
        <w:t xml:space="preserve"> </w:t>
      </w:r>
    </w:p>
    <w:p w:rsidR="004D1166" w:rsidRPr="004D1166" w:rsidRDefault="004D1166" w:rsidP="004D1166">
      <w:pPr>
        <w:tabs>
          <w:tab w:val="center" w:pos="845"/>
          <w:tab w:val="center" w:pos="2613"/>
        </w:tabs>
      </w:pPr>
      <w:r w:rsidRPr="004D1166">
        <w:t>Mérési hibák</w:t>
      </w:r>
      <w:r w:rsidRPr="004D1166">
        <w:rPr>
          <w:b/>
          <w:i/>
        </w:rPr>
        <w:t xml:space="preserve"> </w:t>
      </w:r>
    </w:p>
    <w:p w:rsidR="004D1166" w:rsidRPr="004D1166" w:rsidRDefault="004D1166" w:rsidP="004D1166">
      <w:pPr>
        <w:ind w:left="278"/>
      </w:pPr>
      <w:r w:rsidRPr="004D1166">
        <w:t xml:space="preserve">Mérési hibák csoportosítása </w:t>
      </w:r>
    </w:p>
    <w:p w:rsidR="004D1166" w:rsidRPr="004D1166" w:rsidRDefault="004D1166" w:rsidP="004D1166">
      <w:r w:rsidRPr="004D1166">
        <w:t xml:space="preserve"> </w:t>
      </w:r>
    </w:p>
    <w:p w:rsidR="004D1166" w:rsidRPr="004D1166" w:rsidRDefault="004D1166" w:rsidP="004D1166">
      <w:pPr>
        <w:tabs>
          <w:tab w:val="center" w:pos="845"/>
          <w:tab w:val="center" w:pos="3634"/>
        </w:tabs>
      </w:pPr>
      <w:r w:rsidRPr="004D1166">
        <w:t>Hosszméretek mérése, ellenőrzése</w:t>
      </w:r>
      <w:r w:rsidRPr="004D1166">
        <w:rPr>
          <w:b/>
          <w:i/>
        </w:rPr>
        <w:t xml:space="preserve"> </w:t>
      </w:r>
    </w:p>
    <w:p w:rsidR="004D1166" w:rsidRPr="004D1166" w:rsidRDefault="004D1166" w:rsidP="004D1166">
      <w:pPr>
        <w:ind w:left="278"/>
      </w:pPr>
      <w:r w:rsidRPr="004D1166">
        <w:t xml:space="preserve">Hosszmérés eszközeinek csoportosítása </w:t>
      </w:r>
    </w:p>
    <w:p w:rsidR="004D1166" w:rsidRPr="004D1166" w:rsidRDefault="004D1166" w:rsidP="004D1166">
      <w:pPr>
        <w:ind w:left="278"/>
      </w:pPr>
      <w:r w:rsidRPr="004D1166">
        <w:t xml:space="preserve">Egyszerű hosszúságmérő eszközök </w:t>
      </w:r>
    </w:p>
    <w:p w:rsidR="004D1166" w:rsidRPr="004D1166" w:rsidRDefault="004D1166" w:rsidP="004D1166">
      <w:pPr>
        <w:ind w:left="278"/>
      </w:pPr>
      <w:r w:rsidRPr="004D1166">
        <w:t xml:space="preserve">Egyértékű mértékek </w:t>
      </w:r>
    </w:p>
    <w:p w:rsidR="004D1166" w:rsidRPr="004D1166" w:rsidRDefault="004D1166" w:rsidP="004D1166">
      <w:pPr>
        <w:ind w:left="278"/>
      </w:pPr>
      <w:r w:rsidRPr="004D1166">
        <w:t xml:space="preserve">Tolómérő </w:t>
      </w:r>
    </w:p>
    <w:p w:rsidR="004D1166" w:rsidRPr="004D1166" w:rsidRDefault="004D1166" w:rsidP="004D1166">
      <w:pPr>
        <w:ind w:left="278"/>
      </w:pPr>
      <w:r w:rsidRPr="004D1166">
        <w:t xml:space="preserve">Mikrométer </w:t>
      </w:r>
    </w:p>
    <w:p w:rsidR="004D1166" w:rsidRPr="004D1166" w:rsidRDefault="004D1166" w:rsidP="004D1166">
      <w:pPr>
        <w:ind w:left="278"/>
      </w:pPr>
      <w:r w:rsidRPr="004D1166">
        <w:t xml:space="preserve">Mérőóra </w:t>
      </w:r>
    </w:p>
    <w:p w:rsidR="004D1166" w:rsidRPr="004D1166" w:rsidRDefault="004D1166" w:rsidP="004D1166">
      <w:pPr>
        <w:ind w:left="278"/>
      </w:pPr>
      <w:r w:rsidRPr="004D1166">
        <w:t xml:space="preserve">Mérőhasábkészlet </w:t>
      </w:r>
    </w:p>
    <w:p w:rsidR="004D1166" w:rsidRPr="004D1166" w:rsidRDefault="004D1166" w:rsidP="004D1166">
      <w:pPr>
        <w:ind w:left="278"/>
      </w:pPr>
      <w:r w:rsidRPr="004D1166">
        <w:t xml:space="preserve">Finomtapintók </w:t>
      </w:r>
    </w:p>
    <w:p w:rsidR="004D1166" w:rsidRPr="004D1166" w:rsidRDefault="004D1166" w:rsidP="004D1166">
      <w:pPr>
        <w:ind w:left="278"/>
      </w:pPr>
      <w:r w:rsidRPr="004D1166">
        <w:t xml:space="preserve">Optikai hosszmérő eszközök </w:t>
      </w:r>
    </w:p>
    <w:p w:rsidR="004D1166" w:rsidRPr="004D1166" w:rsidRDefault="004D1166" w:rsidP="004D1166">
      <w:r w:rsidRPr="004D1166">
        <w:lastRenderedPageBreak/>
        <w:t xml:space="preserve"> </w:t>
      </w:r>
    </w:p>
    <w:p w:rsidR="004D1166" w:rsidRPr="004D1166" w:rsidRDefault="004D1166" w:rsidP="004D1166">
      <w:pPr>
        <w:tabs>
          <w:tab w:val="center" w:pos="845"/>
          <w:tab w:val="center" w:pos="3406"/>
        </w:tabs>
      </w:pPr>
      <w:r w:rsidRPr="004D1166">
        <w:t>Szögek mérése és ellenőrzése</w:t>
      </w:r>
      <w:r w:rsidRPr="004D1166">
        <w:rPr>
          <w:b/>
          <w:i/>
        </w:rPr>
        <w:t xml:space="preserve"> </w:t>
      </w:r>
    </w:p>
    <w:p w:rsidR="004D1166" w:rsidRPr="004D1166" w:rsidRDefault="004D1166" w:rsidP="004D1166">
      <w:pPr>
        <w:ind w:left="278"/>
      </w:pPr>
      <w:r w:rsidRPr="004D1166">
        <w:t xml:space="preserve">Szögmértékek </w:t>
      </w:r>
    </w:p>
    <w:p w:rsidR="004D1166" w:rsidRPr="004D1166" w:rsidRDefault="004D1166" w:rsidP="004D1166">
      <w:pPr>
        <w:ind w:left="278"/>
      </w:pPr>
      <w:r w:rsidRPr="004D1166">
        <w:t xml:space="preserve">Mozgószáras szögmérők </w:t>
      </w:r>
    </w:p>
    <w:p w:rsidR="004D1166" w:rsidRPr="004D1166" w:rsidRDefault="004D1166" w:rsidP="004D1166">
      <w:pPr>
        <w:ind w:left="278"/>
      </w:pPr>
      <w:r w:rsidRPr="004D1166">
        <w:t xml:space="preserve">Szögmérés közvetett eljárással </w:t>
      </w:r>
    </w:p>
    <w:p w:rsidR="004D1166" w:rsidRPr="004D1166" w:rsidRDefault="004D1166" w:rsidP="004D1166">
      <w:pPr>
        <w:ind w:left="278"/>
      </w:pPr>
      <w:r w:rsidRPr="004D1166">
        <w:t xml:space="preserve">Szögmérés optikai úton </w:t>
      </w:r>
    </w:p>
    <w:p w:rsidR="004D1166" w:rsidRPr="004D1166" w:rsidRDefault="004D1166" w:rsidP="004D1166">
      <w:pPr>
        <w:ind w:left="278"/>
      </w:pPr>
      <w:r w:rsidRPr="004D1166">
        <w:t xml:space="preserve">Szintezők </w:t>
      </w:r>
    </w:p>
    <w:p w:rsidR="004D1166" w:rsidRPr="004D1166" w:rsidRDefault="004D1166" w:rsidP="004D1166">
      <w:pPr>
        <w:ind w:left="278"/>
      </w:pPr>
      <w:r w:rsidRPr="004D1166">
        <w:t xml:space="preserve">Kúpszögmérés </w:t>
      </w:r>
    </w:p>
    <w:p w:rsidR="004D1166" w:rsidRPr="004D1166" w:rsidRDefault="004D1166" w:rsidP="004D1166">
      <w:pPr>
        <w:spacing w:after="13"/>
      </w:pPr>
      <w:r w:rsidRPr="004D1166">
        <w:t xml:space="preserve"> </w:t>
      </w:r>
    </w:p>
    <w:p w:rsidR="004D1166" w:rsidRPr="004D1166" w:rsidRDefault="004D1166" w:rsidP="004D1166">
      <w:pPr>
        <w:ind w:right="1572"/>
      </w:pPr>
      <w:r w:rsidRPr="004D1166">
        <w:rPr>
          <w:rFonts w:ascii="Arial" w:eastAsia="Arial" w:hAnsi="Arial" w:cs="Arial"/>
          <w:b/>
          <w:i/>
        </w:rPr>
        <w:tab/>
      </w:r>
      <w:r w:rsidRPr="004D1166">
        <w:t>Alak- és helyzetpontosság mérése, ellenőrzése</w:t>
      </w:r>
      <w:r w:rsidRPr="004D1166">
        <w:rPr>
          <w:b/>
          <w:i/>
        </w:rPr>
        <w:t xml:space="preserve"> </w:t>
      </w:r>
      <w:r w:rsidRPr="004D1166">
        <w:t xml:space="preserve">Alakhibák mérése, ellenőrzése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síkbeli</w:t>
      </w:r>
      <w:proofErr w:type="gramEnd"/>
      <w:r w:rsidRPr="004D1166">
        <w:t xml:space="preserve"> egyenességeltérés ellenőrzése </w:t>
      </w:r>
    </w:p>
    <w:p w:rsidR="004D1166" w:rsidRPr="004D1166" w:rsidRDefault="004D1166" w:rsidP="004D1166">
      <w:pPr>
        <w:ind w:left="653" w:right="5589"/>
      </w:pPr>
      <w:r w:rsidRPr="004D1166">
        <w:t>‒</w:t>
      </w:r>
      <w:r w:rsidRPr="004D1166">
        <w:rPr>
          <w:rFonts w:ascii="Arial" w:eastAsia="Arial" w:hAnsi="Arial" w:cs="Arial"/>
        </w:rPr>
        <w:t xml:space="preserve"> </w:t>
      </w:r>
      <w:proofErr w:type="spellStart"/>
      <w:proofErr w:type="gramStart"/>
      <w:r w:rsidRPr="004D1166">
        <w:t>síklapúság</w:t>
      </w:r>
      <w:proofErr w:type="spellEnd"/>
      <w:proofErr w:type="gramEnd"/>
      <w:r w:rsidRPr="004D1166">
        <w:t xml:space="preserve"> ellenőrzése ‒</w:t>
      </w:r>
      <w:r w:rsidRPr="004D1166">
        <w:rPr>
          <w:rFonts w:ascii="Arial" w:eastAsia="Arial" w:hAnsi="Arial" w:cs="Arial"/>
        </w:rPr>
        <w:t xml:space="preserve"> </w:t>
      </w:r>
      <w:r w:rsidRPr="004D1166">
        <w:t xml:space="preserve">köralakeltérés ellenőrzése </w:t>
      </w:r>
    </w:p>
    <w:p w:rsidR="004D1166" w:rsidRPr="004D1166" w:rsidRDefault="004D1166" w:rsidP="004D1166">
      <w:pPr>
        <w:ind w:left="653"/>
      </w:pPr>
      <w:r w:rsidRPr="004D1166">
        <w:t>‒</w:t>
      </w:r>
      <w:r w:rsidRPr="004D1166">
        <w:rPr>
          <w:rFonts w:ascii="Arial" w:eastAsia="Arial" w:hAnsi="Arial" w:cs="Arial"/>
        </w:rPr>
        <w:t xml:space="preserve"> </w:t>
      </w:r>
      <w:proofErr w:type="spellStart"/>
      <w:r w:rsidRPr="004D1166">
        <w:t>hengerességeltérés</w:t>
      </w:r>
      <w:proofErr w:type="spellEnd"/>
      <w:r w:rsidRPr="004D1166">
        <w:t xml:space="preserve"> ellenőrzése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helyzetpontosság</w:t>
      </w:r>
      <w:proofErr w:type="gramEnd"/>
      <w:r w:rsidRPr="004D1166">
        <w:t xml:space="preserve"> ellenőrzése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párhuzamosság</w:t>
      </w:r>
      <w:proofErr w:type="gramEnd"/>
      <w:r w:rsidRPr="004D1166">
        <w:t xml:space="preserve"> ellenőrzése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forgóelem</w:t>
      </w:r>
      <w:proofErr w:type="gramEnd"/>
      <w:r w:rsidRPr="004D1166">
        <w:t xml:space="preserve"> felületének helyzetpontossági ellenőrzése </w:t>
      </w:r>
    </w:p>
    <w:p w:rsidR="004D1166" w:rsidRPr="004D1166" w:rsidRDefault="004D1166" w:rsidP="004D1166">
      <w:pPr>
        <w:spacing w:after="0"/>
      </w:pPr>
      <w:r w:rsidRPr="004D1166">
        <w:t xml:space="preserve"> </w:t>
      </w:r>
    </w:p>
    <w:p w:rsidR="004D1166" w:rsidRPr="004D1166" w:rsidRDefault="004D1166" w:rsidP="004D1166">
      <w:pPr>
        <w:spacing w:after="19"/>
      </w:pPr>
      <w:r w:rsidRPr="004D1166">
        <w:t xml:space="preserve"> </w:t>
      </w:r>
    </w:p>
    <w:p w:rsidR="004D1166" w:rsidRPr="004D1166" w:rsidRDefault="004D1166" w:rsidP="004D1166">
      <w:bookmarkStart w:id="6" w:name="_Toc136812"/>
      <w:r w:rsidRPr="004D1166">
        <w:rPr>
          <w:rFonts w:ascii="Arial" w:eastAsia="Arial" w:hAnsi="Arial" w:cs="Arial"/>
        </w:rPr>
        <w:t xml:space="preserve"> </w:t>
      </w:r>
      <w:r w:rsidRPr="004D1166">
        <w:t xml:space="preserve">Anyagismeret, anyagvizsgálat tantárgy </w:t>
      </w:r>
      <w:r w:rsidRPr="004D1166">
        <w:tab/>
        <w:t xml:space="preserve">Összes óraszám: 10. évfolyamon 72 óra </w:t>
      </w:r>
    </w:p>
    <w:p w:rsidR="004D1166" w:rsidRPr="004D1166" w:rsidRDefault="004D1166" w:rsidP="004D1166">
      <w:pPr>
        <w:jc w:val="right"/>
        <w:rPr>
          <w:b/>
        </w:rPr>
      </w:pPr>
      <w:r w:rsidRPr="004D1166">
        <w:rPr>
          <w:b/>
        </w:rPr>
        <w:t>Felnőttképzési jogviszonyban 49 óra</w:t>
      </w:r>
    </w:p>
    <w:p w:rsidR="004D1166" w:rsidRPr="004D1166" w:rsidRDefault="004D1166" w:rsidP="004D1166">
      <w:pPr>
        <w:spacing w:after="16"/>
      </w:pPr>
      <w:r w:rsidRPr="004D1166">
        <w:t xml:space="preserve"> </w:t>
      </w:r>
    </w:p>
    <w:bookmarkEnd w:id="6"/>
    <w:p w:rsidR="004D1166" w:rsidRPr="004D1166" w:rsidRDefault="004D1166" w:rsidP="004D1166"/>
    <w:p w:rsidR="004D1166" w:rsidRPr="004D1166" w:rsidRDefault="004D1166" w:rsidP="004D1166">
      <w:pPr>
        <w:spacing w:after="16"/>
      </w:pPr>
      <w:r w:rsidRPr="004D1166">
        <w:t xml:space="preserve"> </w:t>
      </w:r>
    </w:p>
    <w:p w:rsidR="004D1166" w:rsidRPr="004D1166" w:rsidRDefault="004D1166" w:rsidP="004D1166">
      <w:pPr>
        <w:tabs>
          <w:tab w:val="center" w:pos="755"/>
          <w:tab w:val="center" w:pos="2881"/>
        </w:tabs>
      </w:pPr>
      <w:r w:rsidRPr="004D1166">
        <w:rPr>
          <w:rFonts w:ascii="Calibri" w:eastAsia="Calibri" w:hAnsi="Calibri" w:cs="Calibri"/>
        </w:rPr>
        <w:tab/>
      </w:r>
      <w:r w:rsidRPr="004D1166">
        <w:t xml:space="preserve">A tantárgy tanításának fő célja </w:t>
      </w:r>
    </w:p>
    <w:p w:rsidR="004D1166" w:rsidRPr="004D1166" w:rsidRDefault="004D1166" w:rsidP="004D1166">
      <w:r w:rsidRPr="004D1166">
        <w:t xml:space="preserve">A tantárgy tanításának fő célja, hogy a tanulók megismerjék a szakmában használatos anyagok tulajdonságait; felismerjék a felhasználási területeknek legjobban megfelelő megmunkálandó anyagokat; elsajátítsák a különböző anyagvizsgálati technikákat. Fel tudják mérni, milyen igénybevételnek lesz kitéve a vizsgált alkatrész, és annak megfelelő vizsgálati technológiát válasszanak, illetve alkalmazzanak.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r w:rsidRPr="004D1166">
        <w:lastRenderedPageBreak/>
        <w:t xml:space="preserve"> </w:t>
      </w:r>
    </w:p>
    <w:p w:rsidR="004D1166" w:rsidRPr="004D1166" w:rsidRDefault="004D1166" w:rsidP="004D1166">
      <w:pPr>
        <w:ind w:right="2457"/>
      </w:pPr>
      <w:r w:rsidRPr="004D1166">
        <w:t xml:space="preserve">Kapcsolódó közismereti, szakmai tartalmak Gépészeti alapismeretek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50%-át gyakorlati helyszínen (tanműhely, üzem stb.) kell lebonyolítani.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pPr>
        <w:tabs>
          <w:tab w:val="center" w:pos="755"/>
          <w:tab w:val="center" w:pos="4137"/>
        </w:tabs>
        <w:spacing w:after="0"/>
      </w:pPr>
      <w:r w:rsidRPr="004D1166">
        <w:rPr>
          <w:b/>
        </w:rPr>
        <w:t xml:space="preserve">A tantárgy oktatása során fejlesztendő </w:t>
      </w:r>
      <w:proofErr w:type="gramStart"/>
      <w:r w:rsidRPr="004D1166">
        <w:rPr>
          <w:b/>
        </w:rPr>
        <w:t>kompetenciák</w:t>
      </w:r>
      <w:proofErr w:type="gramEnd"/>
      <w:r w:rsidRPr="004D1166">
        <w:rPr>
          <w:b/>
        </w:rPr>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58" w:type="dxa"/>
        </w:tblCellMar>
        <w:tblLook w:val="04A0" w:firstRow="1" w:lastRow="0" w:firstColumn="1" w:lastColumn="0" w:noHBand="0" w:noVBand="1"/>
      </w:tblPr>
      <w:tblGrid>
        <w:gridCol w:w="1839"/>
        <w:gridCol w:w="1841"/>
        <w:gridCol w:w="1673"/>
        <w:gridCol w:w="2181"/>
        <w:gridCol w:w="1756"/>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Csoportosítja az ipari 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ipari anyagok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spacing w:after="19"/>
              <w:ind w:right="51"/>
            </w:pPr>
            <w:r w:rsidRPr="004D1166">
              <w:rPr>
                <w:sz w:val="20"/>
              </w:rPr>
              <w:t xml:space="preserve">Használja, alkalmazza az új ismereteket. </w:t>
            </w:r>
          </w:p>
          <w:p w:rsidR="004D1166" w:rsidRPr="004D1166" w:rsidRDefault="004D1166" w:rsidP="004D1166">
            <w:pPr>
              <w:spacing w:after="33"/>
            </w:pPr>
            <w:r w:rsidRPr="004D1166">
              <w:rPr>
                <w:sz w:val="20"/>
              </w:rPr>
              <w:t>Motivált az anyagok megismerésé-</w:t>
            </w:r>
          </w:p>
          <w:p w:rsidR="004D1166" w:rsidRPr="004D1166" w:rsidRDefault="004D1166" w:rsidP="004D1166">
            <w:pPr>
              <w:spacing w:line="250" w:lineRule="auto"/>
              <w:ind w:right="49"/>
            </w:pPr>
            <w:proofErr w:type="spellStart"/>
            <w:r w:rsidRPr="004D1166">
              <w:rPr>
                <w:sz w:val="20"/>
              </w:rPr>
              <w:t>ben</w:t>
            </w:r>
            <w:proofErr w:type="spellEnd"/>
            <w:r w:rsidRPr="004D1166">
              <w:rPr>
                <w:sz w:val="20"/>
              </w:rPr>
              <w:t xml:space="preserve">.  Munkája során felhasználja az anyagok különböző megmunkálás hatására bekövetkezett tulajdonságváltozásairól szerzett ismereteit. </w:t>
            </w:r>
          </w:p>
          <w:p w:rsidR="004D1166" w:rsidRPr="004D1166" w:rsidRDefault="004D1166" w:rsidP="004D1166">
            <w:pPr>
              <w:spacing w:line="253" w:lineRule="auto"/>
              <w:ind w:right="49"/>
            </w:pPr>
            <w:r w:rsidRPr="004D1166">
              <w:rPr>
                <w:sz w:val="20"/>
              </w:rPr>
              <w:t xml:space="preserve">Szabálykövető, pontosan és rendszerezetten végzi munkáját. </w:t>
            </w:r>
          </w:p>
          <w:p w:rsidR="004D1166" w:rsidRPr="004D1166" w:rsidRDefault="004D1166" w:rsidP="004D1166">
            <w:pPr>
              <w:ind w:right="50"/>
            </w:pPr>
            <w:r w:rsidRPr="004D1166">
              <w:rPr>
                <w:sz w:val="20"/>
              </w:rPr>
              <w:t xml:space="preserve">Törekszik a jegyzőkönyv pontos, </w:t>
            </w:r>
            <w:proofErr w:type="gramStart"/>
            <w:r w:rsidRPr="004D1166">
              <w:rPr>
                <w:sz w:val="20"/>
              </w:rPr>
              <w:t>precíz</w:t>
            </w:r>
            <w:proofErr w:type="gramEnd"/>
            <w:r w:rsidRPr="004D1166">
              <w:rPr>
                <w:sz w:val="20"/>
              </w:rPr>
              <w:t xml:space="preserve"> megírására.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Az anyagok </w:t>
            </w:r>
            <w:proofErr w:type="spellStart"/>
            <w:r w:rsidRPr="004D1166">
              <w:rPr>
                <w:sz w:val="20"/>
              </w:rPr>
              <w:t>mikroszerkezete</w:t>
            </w:r>
            <w:proofErr w:type="spellEnd"/>
            <w:r w:rsidRPr="004D1166">
              <w:rPr>
                <w:sz w:val="20"/>
              </w:rPr>
              <w:t xml:space="preserve"> alapján következtet az anyagok tulajdonságaira.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w:t>
            </w:r>
            <w:proofErr w:type="spellStart"/>
            <w:r w:rsidRPr="004D1166">
              <w:rPr>
                <w:sz w:val="20"/>
              </w:rPr>
              <w:t>mikroszerkezet</w:t>
            </w:r>
            <w:proofErr w:type="spellEnd"/>
            <w:r w:rsidRPr="004D1166">
              <w:rPr>
                <w:sz w:val="20"/>
              </w:rPr>
              <w:t xml:space="preserve"> és az anyagok tulajdonságai közötti kapcsolatot.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3"/>
            </w:pPr>
            <w:proofErr w:type="spellStart"/>
            <w:r w:rsidRPr="004D1166">
              <w:rPr>
                <w:sz w:val="20"/>
              </w:rPr>
              <w:t>Jellemzi</w:t>
            </w:r>
            <w:proofErr w:type="spellEnd"/>
            <w:r w:rsidRPr="004D1166">
              <w:rPr>
                <w:sz w:val="20"/>
              </w:rPr>
              <w:t xml:space="preserve"> az ipari </w:t>
            </w:r>
            <w:proofErr w:type="spellStart"/>
            <w:r w:rsidRPr="004D1166">
              <w:rPr>
                <w:sz w:val="20"/>
              </w:rPr>
              <w:t>vasötvözeteket</w:t>
            </w:r>
            <w:proofErr w:type="spellEnd"/>
            <w:r w:rsidRPr="004D1166">
              <w:rPr>
                <w:sz w:val="20"/>
              </w:rPr>
              <w:t xml:space="preserve">, az alumíniumot, a rezet és ötvözeteiket.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iparilag fontosabb fémek és ötvözeteik tulajdonságait.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A kerámiák, </w:t>
            </w:r>
            <w:proofErr w:type="spellStart"/>
            <w:r w:rsidRPr="004D1166">
              <w:rPr>
                <w:sz w:val="20"/>
              </w:rPr>
              <w:t>kom</w:t>
            </w:r>
            <w:proofErr w:type="spellEnd"/>
            <w:r w:rsidRPr="004D1166">
              <w:rPr>
                <w:sz w:val="20"/>
              </w:rPr>
              <w:t>-</w:t>
            </w:r>
          </w:p>
          <w:p w:rsidR="004D1166" w:rsidRPr="004D1166" w:rsidRDefault="004D1166" w:rsidP="004D1166">
            <w:proofErr w:type="spellStart"/>
            <w:r w:rsidRPr="004D1166">
              <w:rPr>
                <w:sz w:val="20"/>
              </w:rPr>
              <w:t>pozitok</w:t>
            </w:r>
            <w:proofErr w:type="spellEnd"/>
            <w:r w:rsidRPr="004D1166">
              <w:rPr>
                <w:sz w:val="20"/>
              </w:rPr>
              <w:t xml:space="preserve">, </w:t>
            </w:r>
            <w:proofErr w:type="spellStart"/>
            <w:r w:rsidRPr="004D1166">
              <w:rPr>
                <w:sz w:val="20"/>
              </w:rPr>
              <w:t>szinterelt</w:t>
            </w:r>
            <w:proofErr w:type="spellEnd"/>
            <w:r w:rsidRPr="004D1166">
              <w:rPr>
                <w:sz w:val="20"/>
              </w:rPr>
              <w:t xml:space="preserve"> szerkezeti anyagok alkalmazása esetén figyelembe veszi azok tulajdonságait.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Azonosítani tudja a szervetlen, nemfémes ipari 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line="270" w:lineRule="auto"/>
            </w:pPr>
            <w:r w:rsidRPr="004D1166">
              <w:rPr>
                <w:sz w:val="20"/>
              </w:rPr>
              <w:t xml:space="preserve">Műanyagok alkalmazása esetén azok </w:t>
            </w:r>
          </w:p>
          <w:p w:rsidR="004D1166" w:rsidRPr="004D1166" w:rsidRDefault="004D1166" w:rsidP="004D1166">
            <w:r w:rsidRPr="004D1166">
              <w:rPr>
                <w:sz w:val="20"/>
              </w:rPr>
              <w:t xml:space="preserve">fajtájáról a tulajdonságaik alapján dönt.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 műanyagok előállításának lehetőségeit, szerkezeteit, tulajdonságait, alkalmazhatóságait.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Az ipari segédanyagok kiválasztásakor azok tulajdonságaira hagyatkozik.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segédanyagok fajtáit és azok jellemző tulajdonságait.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lastRenderedPageBreak/>
              <w:t xml:space="preserve">Felismeri az anyagszerkezet és a tulajdonságváltozás közötti kapcsolatot.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Összefüggéseiben látja a hőkezelés lényegét, ismeri a fajtáit, céljait.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w:t>
            </w:r>
          </w:p>
        </w:tc>
      </w:tr>
      <w:tr w:rsidR="004D1166" w:rsidRPr="004D1166"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lastRenderedPageBreak/>
              <w:t xml:space="preserve">Jegyzőkönyvet készít az anyagvizsgálatokról és értékeli a mérési eredményeket.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48"/>
            </w:pPr>
            <w:r w:rsidRPr="004D1166">
              <w:rPr>
                <w:sz w:val="20"/>
              </w:rPr>
              <w:t xml:space="preserve">Ismeri az anyagvizsgálat célját, feladatát. </w:t>
            </w:r>
            <w:proofErr w:type="gramStart"/>
            <w:r w:rsidRPr="004D1166">
              <w:rPr>
                <w:sz w:val="20"/>
              </w:rPr>
              <w:t>Tudja</w:t>
            </w:r>
            <w:proofErr w:type="gramEnd"/>
            <w:r w:rsidRPr="004D1166">
              <w:rPr>
                <w:sz w:val="20"/>
              </w:rPr>
              <w:t xml:space="preserve"> hogyan kell az </w:t>
            </w:r>
          </w:p>
          <w:p w:rsidR="004D1166" w:rsidRPr="004D1166" w:rsidRDefault="004D1166" w:rsidP="004D1166">
            <w:pPr>
              <w:spacing w:after="6"/>
            </w:pPr>
            <w:r w:rsidRPr="004D1166">
              <w:rPr>
                <w:sz w:val="20"/>
              </w:rPr>
              <w:t xml:space="preserve">anyagvizsgálatokat </w:t>
            </w:r>
          </w:p>
          <w:p w:rsidR="004D1166" w:rsidRPr="004D1166" w:rsidRDefault="004D1166" w:rsidP="004D1166">
            <w:r w:rsidRPr="004D1166">
              <w:rPr>
                <w:sz w:val="20"/>
              </w:rPr>
              <w:t xml:space="preserve">végrehajtani </w:t>
            </w:r>
            <w:r w:rsidRPr="004D1166">
              <w:rPr>
                <w:sz w:val="20"/>
              </w:rPr>
              <w:tab/>
              <w:t xml:space="preserve">és dokumentálni.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w:t>
            </w:r>
          </w:p>
        </w:tc>
      </w:tr>
    </w:tbl>
    <w:p w:rsidR="004D1166" w:rsidRPr="004D1166" w:rsidRDefault="004D1166" w:rsidP="004D1166">
      <w:pPr>
        <w:spacing w:after="0"/>
      </w:pPr>
      <w:r w:rsidRPr="004D1166">
        <w:t xml:space="preserve">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r w:rsidRPr="004D1166">
        <w:rPr>
          <w:rFonts w:ascii="Arial" w:eastAsia="Arial" w:hAnsi="Arial" w:cs="Arial"/>
        </w:rPr>
        <w:tab/>
      </w:r>
      <w:r w:rsidRPr="004D1166">
        <w:t xml:space="preserve">A tantárgy témakörei </w:t>
      </w:r>
    </w:p>
    <w:p w:rsidR="004D1166" w:rsidRPr="004D1166" w:rsidRDefault="004D1166" w:rsidP="004D1166">
      <w:pPr>
        <w:spacing w:after="18"/>
      </w:pPr>
      <w:r w:rsidRPr="004D1166">
        <w:t xml:space="preserve"> </w:t>
      </w:r>
    </w:p>
    <w:p w:rsidR="004D1166" w:rsidRPr="004D1166" w:rsidRDefault="004D1166" w:rsidP="004D1166">
      <w:pPr>
        <w:tabs>
          <w:tab w:val="center" w:pos="845"/>
          <w:tab w:val="center" w:pos="4132"/>
        </w:tabs>
      </w:pPr>
      <w:r w:rsidRPr="004D1166">
        <w:rPr>
          <w:rFonts w:ascii="Arial" w:eastAsia="Arial" w:hAnsi="Arial" w:cs="Arial"/>
          <w:b/>
          <w:i/>
        </w:rPr>
        <w:tab/>
      </w:r>
      <w:r w:rsidRPr="004D1166">
        <w:t>Alapanyagok csoportosítása és tulajdonságai</w:t>
      </w:r>
      <w:r w:rsidRPr="004D1166">
        <w:rPr>
          <w:b/>
          <w:i/>
        </w:rPr>
        <w:t xml:space="preserve"> </w:t>
      </w:r>
    </w:p>
    <w:p w:rsidR="004D1166" w:rsidRPr="004D1166" w:rsidRDefault="004D1166" w:rsidP="004D1166">
      <w:pPr>
        <w:ind w:left="278"/>
      </w:pPr>
      <w:r w:rsidRPr="004D1166">
        <w:t xml:space="preserve">Az anyagok csoportosítása </w:t>
      </w:r>
    </w:p>
    <w:p w:rsidR="004D1166" w:rsidRPr="004D1166" w:rsidRDefault="004D1166" w:rsidP="004D1166">
      <w:pPr>
        <w:ind w:left="278"/>
      </w:pPr>
      <w:r w:rsidRPr="004D1166">
        <w:t xml:space="preserve">Ipari anyagok, szerkezeti anyagok </w:t>
      </w:r>
    </w:p>
    <w:p w:rsidR="004D1166" w:rsidRPr="004D1166" w:rsidRDefault="004D1166" w:rsidP="004D1166">
      <w:pPr>
        <w:ind w:left="278"/>
      </w:pPr>
      <w:r w:rsidRPr="004D1166">
        <w:t xml:space="preserve">Az ipari anyagok fontosabb tulajdonságai </w:t>
      </w:r>
    </w:p>
    <w:p w:rsidR="004D1166" w:rsidRPr="004D1166" w:rsidRDefault="004D1166" w:rsidP="004D1166">
      <w:pPr>
        <w:spacing w:after="0"/>
      </w:pPr>
      <w:r w:rsidRPr="004D1166">
        <w:t xml:space="preserve"> </w:t>
      </w:r>
    </w:p>
    <w:p w:rsidR="004D1166" w:rsidRPr="004D1166" w:rsidRDefault="004D1166" w:rsidP="004D1166">
      <w:pPr>
        <w:spacing w:after="1" w:line="277" w:lineRule="auto"/>
        <w:ind w:right="3793"/>
      </w:pPr>
      <w:r w:rsidRPr="004D1166">
        <w:rPr>
          <w:rFonts w:ascii="Arial" w:eastAsia="Arial" w:hAnsi="Arial" w:cs="Arial"/>
          <w:b/>
          <w:i/>
        </w:rPr>
        <w:tab/>
      </w:r>
      <w:r w:rsidRPr="004D1166">
        <w:t xml:space="preserve">Anyagszerkezettani alapismeretek Az anyagok </w:t>
      </w:r>
      <w:proofErr w:type="spellStart"/>
      <w:r w:rsidRPr="004D1166">
        <w:t>mikroszerkezete</w:t>
      </w:r>
      <w:proofErr w:type="spellEnd"/>
      <w:r w:rsidRPr="004D1166">
        <w:t xml:space="preserve"> ‒</w:t>
      </w:r>
      <w:r w:rsidRPr="004D1166">
        <w:rPr>
          <w:rFonts w:ascii="Arial" w:eastAsia="Arial" w:hAnsi="Arial" w:cs="Arial"/>
        </w:rPr>
        <w:t xml:space="preserve"> </w:t>
      </w:r>
      <w:r w:rsidRPr="004D1166">
        <w:t>elsődleges kémiai kötés ‒</w:t>
      </w:r>
      <w:r w:rsidRPr="004D1166">
        <w:rPr>
          <w:rFonts w:ascii="Arial" w:eastAsia="Arial" w:hAnsi="Arial" w:cs="Arial"/>
        </w:rPr>
        <w:t xml:space="preserve"> </w:t>
      </w:r>
      <w:r w:rsidRPr="004D1166">
        <w:t xml:space="preserve">másodlagos kémiai kötés </w:t>
      </w:r>
    </w:p>
    <w:p w:rsidR="004D1166" w:rsidRPr="004D1166" w:rsidRDefault="004D1166" w:rsidP="004D1166">
      <w:pPr>
        <w:spacing w:after="18"/>
      </w:pPr>
      <w:r w:rsidRPr="004D1166">
        <w:t xml:space="preserve"> </w:t>
      </w:r>
    </w:p>
    <w:p w:rsidR="004D1166" w:rsidRPr="004D1166" w:rsidRDefault="004D1166" w:rsidP="004D1166">
      <w:pPr>
        <w:tabs>
          <w:tab w:val="center" w:pos="845"/>
          <w:tab w:val="center" w:pos="4286"/>
        </w:tabs>
      </w:pPr>
      <w:r w:rsidRPr="004D1166">
        <w:t xml:space="preserve">A </w:t>
      </w:r>
      <w:proofErr w:type="spellStart"/>
      <w:r w:rsidRPr="004D1166">
        <w:t>mikroszerkezet</w:t>
      </w:r>
      <w:proofErr w:type="spellEnd"/>
      <w:r w:rsidRPr="004D1166">
        <w:t xml:space="preserve"> és a tulajdonságok kapcsolata </w:t>
      </w:r>
    </w:p>
    <w:p w:rsidR="004D1166" w:rsidRPr="004D1166" w:rsidRDefault="004D1166" w:rsidP="004D1166">
      <w:pPr>
        <w:ind w:left="278"/>
      </w:pPr>
      <w:r w:rsidRPr="004D1166">
        <w:t xml:space="preserve">Az ionkötésű anyagok tulajdonságai </w:t>
      </w:r>
    </w:p>
    <w:p w:rsidR="004D1166" w:rsidRPr="004D1166" w:rsidRDefault="004D1166" w:rsidP="004D1166">
      <w:pPr>
        <w:ind w:left="278"/>
      </w:pPr>
      <w:r w:rsidRPr="004D1166">
        <w:t xml:space="preserve">A kovalens kötésű anyagok tulajdonságai </w:t>
      </w:r>
    </w:p>
    <w:p w:rsidR="004D1166" w:rsidRPr="004D1166" w:rsidRDefault="004D1166" w:rsidP="004D1166">
      <w:pPr>
        <w:ind w:left="278"/>
      </w:pPr>
      <w:r w:rsidRPr="004D1166">
        <w:t xml:space="preserve">A fémes kötésű anyagok tulajdonságai </w:t>
      </w:r>
    </w:p>
    <w:p w:rsidR="004D1166" w:rsidRPr="004D1166" w:rsidRDefault="004D1166" w:rsidP="004D1166">
      <w:pPr>
        <w:ind w:left="278"/>
      </w:pPr>
      <w:r w:rsidRPr="004D1166">
        <w:t xml:space="preserve">A másodlagos kémiai anyagok tulajdonságai </w:t>
      </w:r>
    </w:p>
    <w:p w:rsidR="004D1166" w:rsidRPr="004D1166" w:rsidRDefault="004D1166" w:rsidP="004D1166">
      <w:pPr>
        <w:spacing w:after="13"/>
      </w:pPr>
      <w:r w:rsidRPr="004D1166">
        <w:t xml:space="preserve"> </w:t>
      </w:r>
    </w:p>
    <w:p w:rsidR="004D1166" w:rsidRPr="004D1166" w:rsidRDefault="004D1166" w:rsidP="004D1166">
      <w:pPr>
        <w:tabs>
          <w:tab w:val="center" w:pos="845"/>
          <w:tab w:val="center" w:pos="3474"/>
        </w:tabs>
      </w:pPr>
      <w:r w:rsidRPr="004D1166">
        <w:t>Fontosabb fémek és ötvözeteik</w:t>
      </w:r>
      <w:r w:rsidRPr="004D1166">
        <w:rPr>
          <w:b/>
          <w:i/>
        </w:rPr>
        <w:t xml:space="preserve"> </w:t>
      </w:r>
    </w:p>
    <w:p w:rsidR="004D1166" w:rsidRPr="004D1166" w:rsidRDefault="004D1166" w:rsidP="004D1166">
      <w:pPr>
        <w:ind w:left="278"/>
      </w:pPr>
      <w:r w:rsidRPr="004D1166">
        <w:t xml:space="preserve">A fémötvözetek kristályrácsa </w:t>
      </w:r>
    </w:p>
    <w:p w:rsidR="004D1166" w:rsidRPr="004D1166" w:rsidRDefault="004D1166" w:rsidP="004D1166">
      <w:pPr>
        <w:ind w:left="278"/>
      </w:pPr>
      <w:r w:rsidRPr="004D1166">
        <w:t xml:space="preserve">Ipari </w:t>
      </w:r>
      <w:proofErr w:type="spellStart"/>
      <w:r w:rsidRPr="004D1166">
        <w:t>vasötvözetek</w:t>
      </w:r>
      <w:proofErr w:type="spellEnd"/>
      <w:r w:rsidRPr="004D1166">
        <w:t xml:space="preserve"> </w:t>
      </w:r>
    </w:p>
    <w:p w:rsidR="004D1166" w:rsidRPr="004D1166" w:rsidRDefault="004D1166" w:rsidP="004D1166">
      <w:pPr>
        <w:ind w:left="278"/>
      </w:pPr>
      <w:r w:rsidRPr="004D1166">
        <w:t xml:space="preserve">Alumínium és ötvözetei </w:t>
      </w:r>
    </w:p>
    <w:p w:rsidR="004D1166" w:rsidRPr="004D1166" w:rsidRDefault="004D1166" w:rsidP="004D1166">
      <w:pPr>
        <w:ind w:left="278"/>
      </w:pPr>
      <w:r w:rsidRPr="004D1166">
        <w:t xml:space="preserve">Réz és ötvözetei </w:t>
      </w:r>
    </w:p>
    <w:p w:rsidR="004D1166" w:rsidRPr="004D1166" w:rsidRDefault="004D1166" w:rsidP="004D1166">
      <w:pPr>
        <w:ind w:left="278"/>
      </w:pPr>
      <w:r w:rsidRPr="004D1166">
        <w:t xml:space="preserve">Ón és ötvözetei </w:t>
      </w:r>
    </w:p>
    <w:p w:rsidR="004D1166" w:rsidRPr="004D1166" w:rsidRDefault="004D1166" w:rsidP="004D1166">
      <w:pPr>
        <w:ind w:left="278"/>
      </w:pPr>
      <w:r w:rsidRPr="004D1166">
        <w:t xml:space="preserve">Horgany és ötvözetei </w:t>
      </w:r>
    </w:p>
    <w:p w:rsidR="004D1166" w:rsidRPr="004D1166" w:rsidRDefault="004D1166" w:rsidP="004D1166">
      <w:pPr>
        <w:ind w:left="278"/>
      </w:pPr>
      <w:r w:rsidRPr="004D1166">
        <w:lastRenderedPageBreak/>
        <w:t xml:space="preserve">Titán és ötvözetei </w:t>
      </w:r>
    </w:p>
    <w:p w:rsidR="004D1166" w:rsidRPr="004D1166" w:rsidRDefault="004D1166" w:rsidP="004D1166">
      <w:pPr>
        <w:spacing w:after="0"/>
      </w:pPr>
      <w:r w:rsidRPr="004D1166">
        <w:t xml:space="preserve"> </w:t>
      </w:r>
    </w:p>
    <w:p w:rsidR="004D1166" w:rsidRPr="004D1166" w:rsidRDefault="004D1166" w:rsidP="004D1166">
      <w:pPr>
        <w:tabs>
          <w:tab w:val="center" w:pos="845"/>
          <w:tab w:val="center" w:pos="3390"/>
        </w:tabs>
      </w:pPr>
      <w:r w:rsidRPr="004D1166">
        <w:t>Szinterelt szerkezeti anyagok</w:t>
      </w:r>
      <w:r w:rsidRPr="004D1166">
        <w:rPr>
          <w:b/>
          <w:i/>
        </w:rPr>
        <w:t xml:space="preserve"> </w:t>
      </w:r>
    </w:p>
    <w:p w:rsidR="004D1166" w:rsidRPr="004D1166" w:rsidRDefault="004D1166" w:rsidP="004D1166">
      <w:pPr>
        <w:ind w:left="278"/>
      </w:pPr>
      <w:r w:rsidRPr="004D1166">
        <w:t xml:space="preserve">Műszaki kerámiák </w:t>
      </w:r>
    </w:p>
    <w:p w:rsidR="004D1166" w:rsidRPr="004D1166" w:rsidRDefault="004D1166" w:rsidP="004D1166">
      <w:pPr>
        <w:ind w:left="278"/>
      </w:pPr>
      <w:r w:rsidRPr="004D1166">
        <w:t xml:space="preserve">Porkohászati termékek </w:t>
      </w:r>
    </w:p>
    <w:p w:rsidR="004D1166" w:rsidRPr="004D1166" w:rsidRDefault="004D1166" w:rsidP="004D1166">
      <w:pPr>
        <w:ind w:left="278"/>
      </w:pPr>
      <w:r w:rsidRPr="004D1166">
        <w:t xml:space="preserve">Műanyag-fém kompozitok (technológiai ismertetése, a tapadás hatásmechanizmusa, fizikai, kémiai tulajdonságai) </w:t>
      </w:r>
    </w:p>
    <w:p w:rsidR="004D1166" w:rsidRPr="004D1166" w:rsidRDefault="004D1166" w:rsidP="004D1166">
      <w:pPr>
        <w:spacing w:after="5"/>
      </w:pPr>
      <w:r w:rsidRPr="004D1166">
        <w:t xml:space="preserve"> </w:t>
      </w:r>
    </w:p>
    <w:p w:rsidR="004D1166" w:rsidRPr="004D1166" w:rsidRDefault="004D1166" w:rsidP="004D1166">
      <w:pPr>
        <w:tabs>
          <w:tab w:val="center" w:pos="845"/>
          <w:tab w:val="center" w:pos="2557"/>
        </w:tabs>
        <w:spacing w:after="24"/>
      </w:pPr>
      <w:r w:rsidRPr="004D1166">
        <w:t>Műanyagok</w:t>
      </w:r>
      <w:r w:rsidRPr="004D1166">
        <w:rPr>
          <w:b/>
          <w:i/>
        </w:rPr>
        <w:t xml:space="preserve"> </w:t>
      </w:r>
    </w:p>
    <w:p w:rsidR="004D1166" w:rsidRPr="004D1166" w:rsidRDefault="004D1166" w:rsidP="004D1166">
      <w:pPr>
        <w:ind w:left="278"/>
      </w:pPr>
      <w:r w:rsidRPr="004D1166">
        <w:t xml:space="preserve">Műanyagok szerkezete </w:t>
      </w:r>
    </w:p>
    <w:p w:rsidR="004D1166" w:rsidRPr="004D1166" w:rsidRDefault="004D1166" w:rsidP="004D1166">
      <w:pPr>
        <w:ind w:left="278"/>
      </w:pPr>
      <w:r w:rsidRPr="004D1166">
        <w:t xml:space="preserve">Óriásmolekulák előállítása </w:t>
      </w:r>
    </w:p>
    <w:p w:rsidR="004D1166" w:rsidRPr="004D1166" w:rsidRDefault="004D1166" w:rsidP="004D1166">
      <w:pPr>
        <w:ind w:left="278"/>
      </w:pPr>
      <w:r w:rsidRPr="004D1166">
        <w:t xml:space="preserve">Műanyagok tulajdonságai </w:t>
      </w:r>
    </w:p>
    <w:p w:rsidR="004D1166" w:rsidRPr="004D1166" w:rsidRDefault="004D1166" w:rsidP="004D1166">
      <w:pPr>
        <w:ind w:left="278"/>
      </w:pPr>
      <w:r w:rsidRPr="004D1166">
        <w:t xml:space="preserve">A műanyagok tulajdonságainak módosítása, javítása </w:t>
      </w:r>
    </w:p>
    <w:p w:rsidR="004D1166" w:rsidRPr="004D1166" w:rsidRDefault="004D1166" w:rsidP="004D1166">
      <w:pPr>
        <w:ind w:left="278"/>
      </w:pPr>
      <w:r w:rsidRPr="004D1166">
        <w:t xml:space="preserve">Műanyagok csoportosítása </w:t>
      </w:r>
    </w:p>
    <w:p w:rsidR="004D1166" w:rsidRPr="004D1166" w:rsidRDefault="004D1166" w:rsidP="004D1166">
      <w:pPr>
        <w:spacing w:after="7"/>
      </w:pPr>
      <w:r w:rsidRPr="004D1166">
        <w:t xml:space="preserve"> </w:t>
      </w:r>
    </w:p>
    <w:p w:rsidR="004D1166" w:rsidRPr="004D1166" w:rsidRDefault="004D1166" w:rsidP="004D1166">
      <w:pPr>
        <w:ind w:right="4301"/>
      </w:pPr>
      <w:r w:rsidRPr="004D1166">
        <w:t>Segédanyagok</w:t>
      </w:r>
      <w:r w:rsidRPr="004D1166">
        <w:rPr>
          <w:b/>
          <w:i/>
        </w:rPr>
        <w:t xml:space="preserve"> </w:t>
      </w:r>
      <w:r w:rsidRPr="004D1166">
        <w:t xml:space="preserve">Kenőanyagok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Kenőolajok </w:t>
      </w:r>
    </w:p>
    <w:p w:rsidR="004D1166" w:rsidRPr="004D1166" w:rsidRDefault="004D1166" w:rsidP="004D1166">
      <w:pPr>
        <w:ind w:left="268" w:right="5387" w:firstLine="360"/>
      </w:pPr>
      <w:r w:rsidRPr="004D1166">
        <w:t>‒</w:t>
      </w:r>
      <w:r w:rsidRPr="004D1166">
        <w:rPr>
          <w:rFonts w:ascii="Arial" w:eastAsia="Arial" w:hAnsi="Arial" w:cs="Arial"/>
        </w:rPr>
        <w:t xml:space="preserve"> </w:t>
      </w:r>
      <w:r w:rsidRPr="004D1166">
        <w:t xml:space="preserve">Kenőzsírok Tömítőanyagok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pPr>
        <w:tabs>
          <w:tab w:val="center" w:pos="845"/>
          <w:tab w:val="center" w:pos="2906"/>
        </w:tabs>
      </w:pPr>
      <w:r w:rsidRPr="004D1166">
        <w:t>Hőkezelő eljárások</w:t>
      </w:r>
      <w:r w:rsidRPr="004D1166">
        <w:rPr>
          <w:b/>
          <w:i/>
        </w:rPr>
        <w:t xml:space="preserve"> </w:t>
      </w:r>
    </w:p>
    <w:p w:rsidR="004D1166" w:rsidRPr="004D1166" w:rsidRDefault="004D1166" w:rsidP="004D1166">
      <w:pPr>
        <w:ind w:left="278"/>
      </w:pPr>
      <w:r w:rsidRPr="004D1166">
        <w:t xml:space="preserve">Hőkezelés fogalma </w:t>
      </w:r>
    </w:p>
    <w:p w:rsidR="004D1166" w:rsidRPr="004D1166" w:rsidRDefault="004D1166" w:rsidP="004D1166">
      <w:pPr>
        <w:ind w:left="278"/>
      </w:pPr>
      <w:proofErr w:type="spellStart"/>
      <w:r w:rsidRPr="004D1166">
        <w:t>Vasötvözetek</w:t>
      </w:r>
      <w:proofErr w:type="spellEnd"/>
      <w:r w:rsidRPr="004D1166">
        <w:t xml:space="preserve"> hőkezelése </w:t>
      </w:r>
    </w:p>
    <w:p w:rsidR="004D1166" w:rsidRPr="004D1166" w:rsidRDefault="004D1166" w:rsidP="004D1166">
      <w:pPr>
        <w:spacing w:after="1" w:line="277" w:lineRule="auto"/>
        <w:ind w:left="1363" w:right="3943" w:hanging="720"/>
      </w:pPr>
      <w:r w:rsidRPr="004D1166">
        <w:t>‒</w:t>
      </w:r>
      <w:r w:rsidRPr="004D1166">
        <w:rPr>
          <w:rFonts w:ascii="Arial" w:eastAsia="Arial" w:hAnsi="Arial" w:cs="Arial"/>
        </w:rPr>
        <w:t xml:space="preserve"> </w:t>
      </w:r>
      <w:r w:rsidRPr="004D1166">
        <w:t xml:space="preserve">Acélok hőkezelése </w:t>
      </w:r>
      <w:r w:rsidRPr="004D1166">
        <w:rPr>
          <w:rFonts w:ascii="Courier New" w:eastAsia="Courier New" w:hAnsi="Courier New" w:cs="Courier New"/>
        </w:rPr>
        <w:t>o</w:t>
      </w:r>
      <w:r w:rsidRPr="004D1166">
        <w:rPr>
          <w:rFonts w:ascii="Arial" w:eastAsia="Arial" w:hAnsi="Arial" w:cs="Arial"/>
        </w:rPr>
        <w:t xml:space="preserve"> </w:t>
      </w:r>
      <w:r w:rsidRPr="004D1166">
        <w:t xml:space="preserve">Teljes keresztmetszetű hőkezelések </w:t>
      </w:r>
      <w:r w:rsidRPr="004D1166">
        <w:rPr>
          <w:rFonts w:ascii="Courier New" w:eastAsia="Courier New" w:hAnsi="Courier New" w:cs="Courier New"/>
        </w:rPr>
        <w:t>o</w:t>
      </w:r>
      <w:r w:rsidRPr="004D1166">
        <w:rPr>
          <w:rFonts w:ascii="Arial" w:eastAsia="Arial" w:hAnsi="Arial" w:cs="Arial"/>
        </w:rPr>
        <w:t xml:space="preserve"> </w:t>
      </w:r>
      <w:r w:rsidRPr="004D1166">
        <w:t xml:space="preserve">Felületi hőkezelések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Öntöttvasak hőkezelése </w:t>
      </w:r>
    </w:p>
    <w:p w:rsidR="004D1166" w:rsidRPr="004D1166" w:rsidRDefault="004D1166" w:rsidP="004D1166">
      <w:pPr>
        <w:ind w:left="278"/>
      </w:pPr>
      <w:r w:rsidRPr="004D1166">
        <w:t xml:space="preserve">Könnyűfémek és ötvözeteik hőkezelése </w:t>
      </w:r>
    </w:p>
    <w:p w:rsidR="004D1166" w:rsidRPr="004D1166" w:rsidRDefault="004D1166" w:rsidP="004D1166">
      <w:pPr>
        <w:spacing w:after="8"/>
      </w:pPr>
      <w:r w:rsidRPr="004D1166">
        <w:t xml:space="preserve"> </w:t>
      </w:r>
    </w:p>
    <w:p w:rsidR="004D1166" w:rsidRPr="004D1166" w:rsidRDefault="004D1166" w:rsidP="004D1166">
      <w:pPr>
        <w:tabs>
          <w:tab w:val="center" w:pos="845"/>
          <w:tab w:val="center" w:pos="2730"/>
        </w:tabs>
      </w:pPr>
      <w:r w:rsidRPr="004D1166">
        <w:t>Anyagvizsgálat</w:t>
      </w:r>
      <w:r w:rsidRPr="004D1166">
        <w:rPr>
          <w:b/>
          <w:i/>
        </w:rPr>
        <w:t xml:space="preserve"> </w:t>
      </w:r>
    </w:p>
    <w:p w:rsidR="004D1166" w:rsidRPr="004D1166" w:rsidRDefault="004D1166" w:rsidP="004D1166">
      <w:pPr>
        <w:ind w:left="278"/>
      </w:pPr>
      <w:r w:rsidRPr="004D1166">
        <w:t xml:space="preserve">Az anyagvizsgálati módszerek felosztása </w:t>
      </w:r>
    </w:p>
    <w:p w:rsidR="004D1166" w:rsidRPr="004D1166" w:rsidRDefault="004D1166" w:rsidP="004D1166">
      <w:pPr>
        <w:ind w:left="278"/>
      </w:pPr>
      <w:r w:rsidRPr="004D1166">
        <w:t xml:space="preserve">Az anyagvizsgálati eljárások főbb területei </w:t>
      </w:r>
    </w:p>
    <w:p w:rsidR="004D1166" w:rsidRPr="004D1166" w:rsidRDefault="004D1166" w:rsidP="004D1166">
      <w:pPr>
        <w:ind w:left="278"/>
      </w:pPr>
      <w:r w:rsidRPr="004D1166">
        <w:t xml:space="preserve">Kémiai vizsgálatok </w:t>
      </w:r>
    </w:p>
    <w:p w:rsidR="004D1166" w:rsidRPr="004D1166" w:rsidRDefault="004D1166" w:rsidP="004D1166">
      <w:pPr>
        <w:ind w:left="278"/>
      </w:pPr>
      <w:r w:rsidRPr="004D1166">
        <w:t xml:space="preserve">Fémtani vizsgálatok </w:t>
      </w:r>
    </w:p>
    <w:p w:rsidR="004D1166" w:rsidRPr="004D1166" w:rsidRDefault="004D1166" w:rsidP="004D1166">
      <w:pPr>
        <w:ind w:left="278"/>
      </w:pPr>
      <w:r w:rsidRPr="004D1166">
        <w:t xml:space="preserve">Mechanikai vizsgálatok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Szilárdsági vizsgálatok </w:t>
      </w:r>
    </w:p>
    <w:p w:rsidR="004D1166" w:rsidRPr="004D1166" w:rsidRDefault="004D1166" w:rsidP="004D1166">
      <w:pPr>
        <w:ind w:left="653"/>
      </w:pPr>
      <w:r w:rsidRPr="004D1166">
        <w:lastRenderedPageBreak/>
        <w:t>‒</w:t>
      </w:r>
      <w:r w:rsidRPr="004D1166">
        <w:rPr>
          <w:rFonts w:ascii="Arial" w:eastAsia="Arial" w:hAnsi="Arial" w:cs="Arial"/>
        </w:rPr>
        <w:t xml:space="preserve"> </w:t>
      </w:r>
      <w:r w:rsidRPr="004D1166">
        <w:t xml:space="preserve">Keménységmérések </w:t>
      </w:r>
    </w:p>
    <w:p w:rsidR="004D1166" w:rsidRPr="004D1166" w:rsidRDefault="004D1166" w:rsidP="004D1166">
      <w:pPr>
        <w:ind w:left="278"/>
      </w:pPr>
      <w:r w:rsidRPr="004D1166">
        <w:t xml:space="preserve">Technológiai vizsgálatok </w:t>
      </w:r>
    </w:p>
    <w:p w:rsidR="004D1166" w:rsidRPr="004D1166" w:rsidRDefault="004D1166" w:rsidP="004D1166">
      <w:pPr>
        <w:ind w:left="278"/>
      </w:pPr>
      <w:r w:rsidRPr="004D1166">
        <w:t xml:space="preserve">Roncsolásmentes vizsgálatok </w:t>
      </w:r>
    </w:p>
    <w:p w:rsidR="004D1166" w:rsidRPr="004D1166" w:rsidRDefault="004D1166" w:rsidP="004D1166">
      <w:pPr>
        <w:spacing w:after="0" w:line="238" w:lineRule="auto"/>
        <w:ind w:right="6135"/>
      </w:pPr>
      <w:r w:rsidRPr="004D1166">
        <w:t xml:space="preserve">  </w:t>
      </w:r>
      <w:r w:rsidRPr="004D1166">
        <w:tab/>
        <w:t xml:space="preserve"> </w:t>
      </w:r>
      <w:r w:rsidRPr="004D1166">
        <w:br w:type="page"/>
      </w:r>
    </w:p>
    <w:p w:rsidR="004D1166" w:rsidRPr="004D1166" w:rsidRDefault="004D1166" w:rsidP="004D1166">
      <w:pPr>
        <w:rPr>
          <w:b/>
        </w:rPr>
      </w:pPr>
      <w:bookmarkStart w:id="7" w:name="_Toc136814"/>
      <w:r w:rsidRPr="004D1166">
        <w:rPr>
          <w:rFonts w:ascii="Calibri" w:eastAsia="Calibri" w:hAnsi="Calibri" w:cs="Calibri"/>
        </w:rPr>
        <w:lastRenderedPageBreak/>
        <w:tab/>
      </w:r>
      <w:r w:rsidRPr="004D1166">
        <w:rPr>
          <w:b/>
        </w:rPr>
        <w:t xml:space="preserve">Hegesztés alapismeretei tantárgy </w:t>
      </w:r>
      <w:r w:rsidRPr="004D1166">
        <w:rPr>
          <w:b/>
        </w:rPr>
        <w:tab/>
        <w:t xml:space="preserve">Összes óraszám: 10. évfolyamon 324 óra </w:t>
      </w:r>
    </w:p>
    <w:p w:rsidR="004D1166" w:rsidRPr="004D1166" w:rsidRDefault="004D1166" w:rsidP="004D1166">
      <w:pPr>
        <w:jc w:val="right"/>
        <w:rPr>
          <w:b/>
        </w:rPr>
      </w:pPr>
      <w:r w:rsidRPr="004D1166">
        <w:rPr>
          <w:b/>
        </w:rPr>
        <w:t>Felnőttképzési jogviszonyban 112 óra</w:t>
      </w:r>
    </w:p>
    <w:p w:rsidR="004D1166" w:rsidRPr="004D1166" w:rsidRDefault="004D1166" w:rsidP="004D1166">
      <w:pPr>
        <w:spacing w:after="16"/>
      </w:pPr>
      <w:r w:rsidRPr="004D1166">
        <w:t xml:space="preserve"> </w:t>
      </w:r>
    </w:p>
    <w:p w:rsidR="004D1166" w:rsidRPr="004D1166" w:rsidRDefault="004D1166" w:rsidP="004D1166">
      <w:r w:rsidRPr="004D1166">
        <w:t xml:space="preserve"> </w:t>
      </w:r>
      <w:bookmarkEnd w:id="7"/>
    </w:p>
    <w:p w:rsidR="004D1166" w:rsidRPr="004D1166" w:rsidRDefault="004D1166" w:rsidP="004D1166">
      <w:pPr>
        <w:spacing w:after="16"/>
      </w:pPr>
      <w:r w:rsidRPr="004D1166">
        <w:t xml:space="preserve"> </w:t>
      </w:r>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r w:rsidRPr="004D1166">
        <w:t xml:space="preserve">A tantárgy tanításának fő célja, hogy a tanuló elsajátítsa a hegesztés alapfogalmait, </w:t>
      </w:r>
      <w:proofErr w:type="spellStart"/>
      <w:r w:rsidRPr="004D1166">
        <w:t>átlássa</w:t>
      </w:r>
      <w:proofErr w:type="spellEnd"/>
      <w:r w:rsidRPr="004D1166">
        <w:t xml:space="preserve"> a hegesztés előkészítő és befejező műveleteit. Tisztában legyen a hegesztéshez használt alap-, </w:t>
      </w:r>
      <w:proofErr w:type="spellStart"/>
      <w:r w:rsidRPr="004D1166">
        <w:t>hozag</w:t>
      </w:r>
      <w:proofErr w:type="spellEnd"/>
      <w:r w:rsidRPr="004D1166">
        <w:t xml:space="preserve">- és segédanyagok fajtáinak, kiválasztási szempontjainak meghatározásához szükséges ismeretekkel. Képes legyen az </w:t>
      </w:r>
      <w:proofErr w:type="gramStart"/>
      <w:r w:rsidRPr="004D1166">
        <w:t>információ</w:t>
      </w:r>
      <w:proofErr w:type="gramEnd"/>
      <w:r w:rsidRPr="004D1166">
        <w:t xml:space="preserve">források kezelésére a WPS (Gyártói Hegesztési Utasítás) alapján; a HBSZ (Hegesztési Biztonsági Szabályzat) tartalmának értelmezésére; valamint a hegesztésből adódó hibák felismerésére, elkerülésére. </w:t>
      </w:r>
    </w:p>
    <w:p w:rsidR="004D1166" w:rsidRPr="004D1166" w:rsidRDefault="004D1166" w:rsidP="004D1166">
      <w:r w:rsidRPr="004D1166">
        <w:t xml:space="preserve">A képzésben részt vevők az önálló, felelősségteljes munkavégzés érdekében megismerik a biztonságos munka feltételeit és begyakorolják a hegesztés előkészítő, illetve befejező műveleteihez szükséges gépek, berendezések, szerszámok használatát.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57"/>
      </w:pPr>
      <w:r w:rsidRPr="004D1166">
        <w:t xml:space="preserve">Kapcsolódó közismereti, szakmai tartalmak Gépészeti alapismeretek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50%-át gyakorlati helyszínen (tanműhely, üzem stb.) kell lebonyolítani. </w:t>
      </w:r>
    </w:p>
    <w:p w:rsidR="004D1166" w:rsidRPr="004D1166" w:rsidRDefault="004D1166" w:rsidP="004D1166">
      <w:pPr>
        <w:spacing w:after="24"/>
      </w:pPr>
      <w:r w:rsidRPr="004D1166">
        <w:t xml:space="preserve"> </w:t>
      </w:r>
    </w:p>
    <w:p w:rsidR="004D1166" w:rsidRPr="004D1166" w:rsidRDefault="004D1166" w:rsidP="004D1166">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50" w:type="dxa"/>
          <w:left w:w="108" w:type="dxa"/>
          <w:right w:w="60" w:type="dxa"/>
        </w:tblCellMar>
        <w:tblLook w:val="04A0" w:firstRow="1" w:lastRow="0" w:firstColumn="1" w:lastColumn="0" w:noHBand="0" w:noVBand="1"/>
      </w:tblPr>
      <w:tblGrid>
        <w:gridCol w:w="1858"/>
        <w:gridCol w:w="1880"/>
        <w:gridCol w:w="1846"/>
        <w:gridCol w:w="1855"/>
        <w:gridCol w:w="1851"/>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36"/>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Műszaki rajzok, tervdokumentációk alapján felkészül a feladatra, értelmezi az általános gépészeti anyagokra és alkatrészekre vonatkozó </w:t>
            </w:r>
            <w:proofErr w:type="gramStart"/>
            <w:r w:rsidRPr="004D1166">
              <w:rPr>
                <w:sz w:val="20"/>
              </w:rPr>
              <w:t>információkat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after="1" w:line="239" w:lineRule="auto"/>
            </w:pPr>
            <w:r w:rsidRPr="004D1166">
              <w:rPr>
                <w:sz w:val="20"/>
              </w:rPr>
              <w:t xml:space="preserve">Értelmezni tudja a munka tárgyára, céljára és a technológiára vonatkozó </w:t>
            </w:r>
            <w:proofErr w:type="gramStart"/>
            <w:r w:rsidRPr="004D1166">
              <w:rPr>
                <w:sz w:val="20"/>
              </w:rPr>
              <w:t>dokumentumokat</w:t>
            </w:r>
            <w:proofErr w:type="gramEnd"/>
            <w:r w:rsidRPr="004D1166">
              <w:rPr>
                <w:sz w:val="20"/>
              </w:rPr>
              <w:t xml:space="preserve">. </w:t>
            </w:r>
          </w:p>
          <w:p w:rsidR="004D1166" w:rsidRPr="004D1166" w:rsidRDefault="004D1166" w:rsidP="004D1166">
            <w:r w:rsidRPr="004D1166">
              <w:rPr>
                <w:sz w:val="20"/>
              </w:rPr>
              <w:t xml:space="preserve">Ismeri az általános gépészeti anyagokra és alkatrészekre vonatkozó </w:t>
            </w:r>
            <w:proofErr w:type="gramStart"/>
            <w:r w:rsidRPr="004D1166">
              <w:rPr>
                <w:sz w:val="20"/>
              </w:rPr>
              <w:t>információkat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line="250" w:lineRule="auto"/>
              <w:ind w:right="36"/>
            </w:pPr>
            <w:proofErr w:type="spellStart"/>
            <w:r w:rsidRPr="004D1166">
              <w:rPr>
                <w:sz w:val="20"/>
              </w:rPr>
              <w:t>Szabálykövetően</w:t>
            </w:r>
            <w:proofErr w:type="spellEnd"/>
            <w:r w:rsidRPr="004D1166">
              <w:rPr>
                <w:sz w:val="20"/>
              </w:rPr>
              <w:t xml:space="preserve">, nagyfokú precizitással végzi munkáját. </w:t>
            </w:r>
          </w:p>
          <w:p w:rsidR="004D1166" w:rsidRPr="004D1166" w:rsidRDefault="004D1166" w:rsidP="004D1166">
            <w:pPr>
              <w:spacing w:after="25" w:line="239" w:lineRule="auto"/>
              <w:ind w:right="35"/>
            </w:pPr>
            <w:r w:rsidRPr="004D1166">
              <w:rPr>
                <w:sz w:val="20"/>
              </w:rPr>
              <w:t xml:space="preserve">Törekszik a szabályok betartása melletti legjobb megoldások alkalmazására. </w:t>
            </w:r>
          </w:p>
          <w:p w:rsidR="004D1166" w:rsidRPr="004D1166" w:rsidRDefault="004D1166" w:rsidP="004D1166">
            <w:pPr>
              <w:tabs>
                <w:tab w:val="right" w:pos="1690"/>
              </w:tabs>
            </w:pPr>
            <w:r w:rsidRPr="004D1166">
              <w:rPr>
                <w:sz w:val="20"/>
              </w:rPr>
              <w:t xml:space="preserve">Használja, </w:t>
            </w:r>
            <w:r w:rsidRPr="004D1166">
              <w:rPr>
                <w:sz w:val="20"/>
              </w:rPr>
              <w:tab/>
            </w:r>
            <w:proofErr w:type="spellStart"/>
            <w:r w:rsidRPr="004D1166">
              <w:rPr>
                <w:sz w:val="20"/>
              </w:rPr>
              <w:t>alkal</w:t>
            </w:r>
            <w:proofErr w:type="spellEnd"/>
            <w:r w:rsidRPr="004D1166">
              <w:rPr>
                <w:sz w:val="20"/>
              </w:rPr>
              <w:t>-</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Digitális tartalmak keresése, böngészése, szűrése, felhasználása és rendszerezése </w:t>
            </w:r>
          </w:p>
        </w:tc>
      </w:tr>
      <w:tr w:rsidR="004D1166" w:rsidRPr="004D1166" w:rsidTr="002120C8">
        <w:trPr>
          <w:trHeight w:val="32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lastRenderedPageBreak/>
              <w:t xml:space="preserve">Előkészíti a munkafeladat végrehajtásához szükséges anyagokat, segédanyagokat, előre gyártott elemeket, gépeket, szerszámokat, mérőeszközöket, felfogó- és befogóeszközöket, védőfelszereléseket.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after="25"/>
            </w:pPr>
            <w:r w:rsidRPr="004D1166">
              <w:rPr>
                <w:sz w:val="20"/>
              </w:rPr>
              <w:t xml:space="preserve">Ismeri a varratméreteket, </w:t>
            </w:r>
            <w:proofErr w:type="spellStart"/>
            <w:r w:rsidRPr="004D1166">
              <w:rPr>
                <w:sz w:val="20"/>
              </w:rPr>
              <w:t>varrattípuso</w:t>
            </w:r>
            <w:proofErr w:type="spellEnd"/>
            <w:r w:rsidRPr="004D1166">
              <w:rPr>
                <w:sz w:val="20"/>
              </w:rPr>
              <w:t>-</w:t>
            </w:r>
          </w:p>
          <w:p w:rsidR="004D1166" w:rsidRPr="004D1166" w:rsidRDefault="004D1166" w:rsidP="004D1166">
            <w:pPr>
              <w:spacing w:line="245" w:lineRule="auto"/>
            </w:pPr>
            <w:proofErr w:type="spellStart"/>
            <w:r w:rsidRPr="004D1166">
              <w:rPr>
                <w:sz w:val="20"/>
              </w:rPr>
              <w:t>kat</w:t>
            </w:r>
            <w:proofErr w:type="spellEnd"/>
            <w:r w:rsidRPr="004D1166">
              <w:rPr>
                <w:sz w:val="20"/>
              </w:rPr>
              <w:t xml:space="preserve">, </w:t>
            </w:r>
            <w:r w:rsidRPr="004D1166">
              <w:rPr>
                <w:sz w:val="20"/>
              </w:rPr>
              <w:tab/>
              <w:t xml:space="preserve">hegesztési helyzeteket. </w:t>
            </w:r>
          </w:p>
          <w:p w:rsidR="004D1166" w:rsidRPr="004D1166" w:rsidRDefault="004D1166" w:rsidP="004D1166">
            <w:pPr>
              <w:spacing w:line="254" w:lineRule="auto"/>
            </w:pPr>
            <w:r w:rsidRPr="004D1166">
              <w:rPr>
                <w:sz w:val="20"/>
              </w:rPr>
              <w:t xml:space="preserve">Ismeri a gépeket, szerszámokat, mérőeszközöket, felfogó- és befogóeszközöket, védőfelszereléseket. </w:t>
            </w:r>
          </w:p>
          <w:p w:rsidR="004D1166" w:rsidRPr="004D1166" w:rsidRDefault="004D1166" w:rsidP="004D1166">
            <w:r w:rsidRPr="004D1166">
              <w:rPr>
                <w:sz w:val="20"/>
              </w:rPr>
              <w:t xml:space="preserve">Ismeri a </w:t>
            </w:r>
            <w:proofErr w:type="gramStart"/>
            <w:r w:rsidRPr="004D1166">
              <w:rPr>
                <w:sz w:val="20"/>
              </w:rPr>
              <w:t>speciális</w:t>
            </w:r>
            <w:proofErr w:type="gramEnd"/>
            <w:r w:rsidRPr="004D1166">
              <w:rPr>
                <w:sz w:val="20"/>
              </w:rPr>
              <w:t xml:space="preserve"> munkabiztonsági és környezetvédelmi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D1166" w:rsidRPr="004D1166" w:rsidRDefault="004D1166" w:rsidP="004D1166">
            <w:proofErr w:type="spellStart"/>
            <w:r w:rsidRPr="004D1166">
              <w:rPr>
                <w:sz w:val="20"/>
              </w:rPr>
              <w:t>mazza</w:t>
            </w:r>
            <w:proofErr w:type="spellEnd"/>
            <w:r w:rsidRPr="004D1166">
              <w:rPr>
                <w:sz w:val="20"/>
              </w:rPr>
              <w:t xml:space="preserve"> az új ismereteket. </w:t>
            </w:r>
          </w:p>
          <w:p w:rsidR="004D1166" w:rsidRPr="004D1166" w:rsidRDefault="004D1166" w:rsidP="004D1166">
            <w:r w:rsidRPr="004D1166">
              <w:rPr>
                <w:sz w:val="20"/>
              </w:rPr>
              <w:t xml:space="preserve">Ismeri, betartja és betartatja a </w:t>
            </w:r>
            <w:proofErr w:type="gramStart"/>
            <w:r w:rsidRPr="004D1166">
              <w:rPr>
                <w:sz w:val="20"/>
              </w:rPr>
              <w:t>speciális</w:t>
            </w:r>
            <w:proofErr w:type="gramEnd"/>
            <w:r w:rsidRPr="004D1166">
              <w:rPr>
                <w:sz w:val="20"/>
              </w:rPr>
              <w:t xml:space="preserve"> munkabiztonsági és környezetvédelmi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Digitális tartalmak keresése, böngészése, szűrése, felhasználása és rendszerezése </w:t>
            </w:r>
          </w:p>
        </w:tc>
      </w:tr>
      <w:tr w:rsidR="004D1166" w:rsidRPr="004D1166"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line="251" w:lineRule="auto"/>
            </w:pPr>
            <w:r w:rsidRPr="004D1166">
              <w:rPr>
                <w:sz w:val="20"/>
              </w:rPr>
              <w:t xml:space="preserve">Kézi és gépi forgácsoló alapeljárásokkal alakítja a munkadarabot. </w:t>
            </w:r>
          </w:p>
          <w:p w:rsidR="004D1166" w:rsidRPr="004D1166" w:rsidRDefault="004D1166" w:rsidP="004D1166">
            <w:r w:rsidRPr="004D1166">
              <w:rPr>
                <w:sz w:val="20"/>
              </w:rPr>
              <w:t xml:space="preserve">Képlékenyalakítást végez kézi alapműveletekkel. </w:t>
            </w:r>
          </w:p>
          <w:p w:rsidR="004D1166" w:rsidRPr="004D1166" w:rsidRDefault="004D1166" w:rsidP="004D1166">
            <w:r w:rsidRPr="004D1166">
              <w:rPr>
                <w:sz w:val="20"/>
              </w:rPr>
              <w:t xml:space="preserve">Kézi és gépi műveletekkel darabol.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8"/>
            </w:pPr>
            <w:r w:rsidRPr="004D1166">
              <w:rPr>
                <w:sz w:val="20"/>
              </w:rPr>
              <w:t xml:space="preserve">Ismeri a kézi és kisgépes fémalakító műveletekhez használt gépeket, szerszámokat, mérőeszközöket, védőfelszereléseket.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Digitális tartalmak keresése, böngészése, szűrése, felhasználása és rendszerezése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8"/>
            </w:pPr>
            <w:r w:rsidRPr="004D1166">
              <w:rPr>
                <w:sz w:val="20"/>
              </w:rPr>
              <w:t xml:space="preserve">Termikus vágásokat végez, végrehajtja az előmelegítést, szükség szerint a hőkezelést.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termikus vágások lényegét, alkalmazásának feltételeit.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Digitális tartalmak keresése, böngészése, szűrése, felhasználása és rendszerezése </w:t>
            </w:r>
          </w:p>
        </w:tc>
      </w:tr>
      <w:tr w:rsidR="004D1166" w:rsidRPr="004D1166"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Kiválasztja a megfelelő elektródát, égőszárat, illetve huzalt a WPS alapján, beazonosítja az 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hegesztés </w:t>
            </w:r>
            <w:proofErr w:type="spellStart"/>
            <w:r w:rsidRPr="004D1166">
              <w:rPr>
                <w:sz w:val="20"/>
              </w:rPr>
              <w:t>hozag</w:t>
            </w:r>
            <w:proofErr w:type="spellEnd"/>
            <w:r w:rsidRPr="004D1166">
              <w:rPr>
                <w:sz w:val="20"/>
              </w:rPr>
              <w:t xml:space="preserve">- és segédanyagait.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Digitális tartalmak keresése, böngészése, szűrése, felhasználása és rendszerezése </w:t>
            </w:r>
          </w:p>
        </w:tc>
      </w:tr>
      <w:tr w:rsidR="004D1166" w:rsidRPr="004D1166"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Beállítja a hegesztés gépeit, elvégzi a kezelési és karbantartási előírásban meghatározott 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hegesztő berendezéseket és üzembe helyezésük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Digitális tartalmak keresése, böngészése, szűrése, felhasználása és rendszerezése </w:t>
            </w:r>
          </w:p>
        </w:tc>
      </w:tr>
      <w:tr w:rsidR="004D1166" w:rsidRPr="004D1166"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Folyamatos minőségellenőrzést végez, szükség esetén kijavítja a hibát.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hegesztési eltéréseket.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Digitális tartalmak keresése, böngészése, szűrése, felhasználása és rendszerezése </w:t>
            </w:r>
          </w:p>
        </w:tc>
      </w:tr>
    </w:tbl>
    <w:p w:rsidR="004D1166" w:rsidRPr="004D1166" w:rsidRDefault="004D1166" w:rsidP="004D1166">
      <w:pPr>
        <w:spacing w:after="0"/>
      </w:pPr>
      <w:r w:rsidRPr="004D1166">
        <w:t xml:space="preserve"> </w:t>
      </w:r>
    </w:p>
    <w:p w:rsidR="004D1166" w:rsidRPr="004D1166" w:rsidRDefault="004D1166" w:rsidP="004D1166">
      <w:pPr>
        <w:spacing w:after="0"/>
      </w:pPr>
    </w:p>
    <w:p w:rsidR="004D1166" w:rsidRPr="004D1166" w:rsidRDefault="004D1166" w:rsidP="004D1166">
      <w:pPr>
        <w:spacing w:after="13"/>
      </w:pPr>
      <w:r w:rsidRPr="004D1166">
        <w:t xml:space="preserve"> </w:t>
      </w:r>
    </w:p>
    <w:p w:rsidR="004D1166" w:rsidRPr="004D1166" w:rsidRDefault="004D1166" w:rsidP="004D1166">
      <w:r w:rsidRPr="004D1166">
        <w:rPr>
          <w:rFonts w:ascii="Arial" w:eastAsia="Arial" w:hAnsi="Arial" w:cs="Arial"/>
        </w:rPr>
        <w:tab/>
      </w:r>
      <w:r w:rsidRPr="004D1166">
        <w:t xml:space="preserve">A tantárgy témakörei </w:t>
      </w:r>
    </w:p>
    <w:p w:rsidR="004D1166" w:rsidRPr="004D1166" w:rsidRDefault="004D1166" w:rsidP="004D1166">
      <w:pPr>
        <w:spacing w:after="0"/>
      </w:pPr>
      <w:r w:rsidRPr="004D1166">
        <w:t xml:space="preserve"> </w:t>
      </w:r>
    </w:p>
    <w:p w:rsidR="004D1166" w:rsidRPr="004D1166" w:rsidRDefault="004D1166" w:rsidP="004D1166">
      <w:pPr>
        <w:tabs>
          <w:tab w:val="center" w:pos="845"/>
          <w:tab w:val="center" w:pos="3218"/>
        </w:tabs>
      </w:pPr>
      <w:r w:rsidRPr="004D1166">
        <w:t>A hegesztés alapfogalmai</w:t>
      </w:r>
      <w:r w:rsidRPr="004D1166">
        <w:rPr>
          <w:b/>
          <w:i/>
        </w:rPr>
        <w:t xml:space="preserve"> </w:t>
      </w:r>
    </w:p>
    <w:p w:rsidR="004D1166" w:rsidRPr="004D1166" w:rsidRDefault="004D1166" w:rsidP="004D1166">
      <w:pPr>
        <w:ind w:left="278"/>
      </w:pPr>
      <w:r w:rsidRPr="004D1166">
        <w:t xml:space="preserve">Hegesztés fogalma </w:t>
      </w:r>
    </w:p>
    <w:p w:rsidR="004D1166" w:rsidRPr="004D1166" w:rsidRDefault="004D1166" w:rsidP="004D1166">
      <w:pPr>
        <w:ind w:left="278"/>
      </w:pPr>
      <w:r w:rsidRPr="004D1166">
        <w:t xml:space="preserve">Hegesztés feltételei </w:t>
      </w:r>
    </w:p>
    <w:p w:rsidR="004D1166" w:rsidRPr="004D1166" w:rsidRDefault="004D1166" w:rsidP="004D1166">
      <w:pPr>
        <w:ind w:left="278"/>
      </w:pPr>
      <w:r w:rsidRPr="004D1166">
        <w:t xml:space="preserve">Hegesztési alapfogalmak </w:t>
      </w:r>
    </w:p>
    <w:p w:rsidR="004D1166" w:rsidRPr="004D1166" w:rsidRDefault="004D1166" w:rsidP="004D1166">
      <w:pPr>
        <w:ind w:left="278"/>
      </w:pPr>
      <w:r w:rsidRPr="004D1166">
        <w:t xml:space="preserve">A hegesztési eljárások csoportosítása, az egyes eljárások lényege, jelölése, alkalmazása </w:t>
      </w:r>
    </w:p>
    <w:p w:rsidR="004D1166" w:rsidRPr="004D1166" w:rsidRDefault="004D1166" w:rsidP="004D1166">
      <w:pPr>
        <w:ind w:left="278"/>
      </w:pPr>
      <w:r w:rsidRPr="004D1166">
        <w:t xml:space="preserve">A hegesztési eljárások eszközei, berendezései és védőfelszerelései </w:t>
      </w:r>
    </w:p>
    <w:p w:rsidR="004D1166" w:rsidRPr="004D1166" w:rsidRDefault="004D1166" w:rsidP="004D1166">
      <w:pPr>
        <w:ind w:left="278"/>
      </w:pPr>
      <w:r w:rsidRPr="004D1166">
        <w:t xml:space="preserve">Fémek </w:t>
      </w:r>
      <w:proofErr w:type="spellStart"/>
      <w:r w:rsidRPr="004D1166">
        <w:t>hegeszthetősége</w:t>
      </w:r>
      <w:proofErr w:type="spellEnd"/>
      <w:r w:rsidRPr="004D1166">
        <w:t xml:space="preserve"> </w:t>
      </w:r>
    </w:p>
    <w:p w:rsidR="004D1166" w:rsidRPr="004D1166" w:rsidRDefault="004D1166" w:rsidP="004D1166">
      <w:pPr>
        <w:ind w:left="278"/>
      </w:pPr>
      <w:r w:rsidRPr="004D1166">
        <w:t xml:space="preserve">Műanyagok </w:t>
      </w:r>
      <w:proofErr w:type="spellStart"/>
      <w:r w:rsidRPr="004D1166">
        <w:t>hegeszthetősége</w:t>
      </w:r>
      <w:proofErr w:type="spellEnd"/>
      <w:r w:rsidRPr="004D1166">
        <w:t xml:space="preserve"> </w:t>
      </w:r>
    </w:p>
    <w:p w:rsidR="004D1166" w:rsidRPr="004D1166" w:rsidRDefault="004D1166" w:rsidP="004D1166">
      <w:pPr>
        <w:ind w:left="278"/>
      </w:pPr>
      <w:r w:rsidRPr="004D1166">
        <w:t xml:space="preserve">Hegesztési helyzetek értelmezése </w:t>
      </w:r>
    </w:p>
    <w:p w:rsidR="004D1166" w:rsidRPr="004D1166" w:rsidRDefault="004D1166" w:rsidP="004D1166">
      <w:pPr>
        <w:ind w:left="278"/>
      </w:pPr>
      <w:r w:rsidRPr="004D1166">
        <w:t xml:space="preserve">Varratképzési ismeretek az MSZ EN ISO 6947 szerinti szabvány alapján </w:t>
      </w:r>
    </w:p>
    <w:p w:rsidR="004D1166" w:rsidRPr="004D1166" w:rsidRDefault="004D1166" w:rsidP="004D1166">
      <w:pPr>
        <w:ind w:left="278"/>
      </w:pPr>
      <w:r w:rsidRPr="004D1166">
        <w:t xml:space="preserve">A hegesztés rajzi jelölése, alap és kiegészítő jelek </w:t>
      </w:r>
    </w:p>
    <w:p w:rsidR="004D1166" w:rsidRPr="004D1166" w:rsidRDefault="004D1166" w:rsidP="004D1166">
      <w:pPr>
        <w:ind w:left="278"/>
      </w:pPr>
      <w:r w:rsidRPr="004D1166">
        <w:t xml:space="preserve">A hegesztés hő- és fémtani folyamata </w:t>
      </w:r>
    </w:p>
    <w:p w:rsidR="004D1166" w:rsidRPr="004D1166" w:rsidRDefault="004D1166" w:rsidP="004D1166">
      <w:pPr>
        <w:tabs>
          <w:tab w:val="center" w:pos="845"/>
          <w:tab w:val="center" w:pos="3915"/>
        </w:tabs>
        <w:rPr>
          <w:b/>
          <w:i/>
        </w:rPr>
      </w:pPr>
    </w:p>
    <w:p w:rsidR="004D1166" w:rsidRPr="004D1166" w:rsidRDefault="004D1166" w:rsidP="004D1166">
      <w:pPr>
        <w:tabs>
          <w:tab w:val="center" w:pos="845"/>
          <w:tab w:val="center" w:pos="3915"/>
        </w:tabs>
      </w:pPr>
      <w:r w:rsidRPr="004D1166">
        <w:t>Hegesztési élek előkészítése, kialakítása</w:t>
      </w:r>
      <w:r w:rsidRPr="004D1166">
        <w:rPr>
          <w:b/>
          <w:i/>
        </w:rPr>
        <w:t xml:space="preserve"> </w:t>
      </w:r>
    </w:p>
    <w:p w:rsidR="004D1166" w:rsidRPr="004D1166" w:rsidRDefault="004D1166" w:rsidP="004D1166">
      <w:pPr>
        <w:ind w:left="278"/>
      </w:pPr>
      <w:r w:rsidRPr="004D1166">
        <w:t xml:space="preserve">Felületek előkészítése, tisztítása </w:t>
      </w:r>
    </w:p>
    <w:p w:rsidR="004D1166" w:rsidRPr="004D1166" w:rsidRDefault="004D1166" w:rsidP="004D1166">
      <w:pPr>
        <w:ind w:left="278"/>
      </w:pPr>
      <w:r w:rsidRPr="004D1166">
        <w:t xml:space="preserve">Lemezek darabolása </w:t>
      </w:r>
    </w:p>
    <w:p w:rsidR="004D1166" w:rsidRPr="004D1166" w:rsidRDefault="004D1166" w:rsidP="004D1166">
      <w:pPr>
        <w:spacing w:after="1" w:line="277" w:lineRule="auto"/>
        <w:ind w:left="278" w:right="6201"/>
      </w:pPr>
      <w:r w:rsidRPr="004D1166">
        <w:t xml:space="preserve">Alakítóvágás Forgácsolóvágás Termikus vágás: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Lángvágás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Plazmavágás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Lézervágás </w:t>
      </w:r>
    </w:p>
    <w:p w:rsidR="004D1166" w:rsidRPr="004D1166" w:rsidRDefault="004D1166" w:rsidP="004D1166">
      <w:pPr>
        <w:spacing w:after="19"/>
      </w:pPr>
      <w:r w:rsidRPr="004D1166">
        <w:t xml:space="preserve"> </w:t>
      </w:r>
    </w:p>
    <w:p w:rsidR="004D1166" w:rsidRPr="004D1166" w:rsidRDefault="004D1166" w:rsidP="004D1166">
      <w:pPr>
        <w:tabs>
          <w:tab w:val="center" w:pos="845"/>
          <w:tab w:val="center" w:pos="4309"/>
        </w:tabs>
      </w:pPr>
      <w:r w:rsidRPr="004D1166">
        <w:t>Alkatrészek összeállítása, készülékek használata</w:t>
      </w:r>
      <w:r w:rsidRPr="004D1166">
        <w:rPr>
          <w:b/>
          <w:i/>
        </w:rPr>
        <w:t xml:space="preserve"> </w:t>
      </w:r>
    </w:p>
    <w:p w:rsidR="004D1166" w:rsidRPr="004D1166" w:rsidRDefault="004D1166" w:rsidP="004D1166">
      <w:pPr>
        <w:ind w:left="278"/>
      </w:pPr>
      <w:r w:rsidRPr="004D1166">
        <w:t xml:space="preserve">Alkatrészek összeállítása, készülékek használata </w:t>
      </w:r>
    </w:p>
    <w:p w:rsidR="004D1166" w:rsidRPr="004D1166" w:rsidRDefault="004D1166" w:rsidP="004D1166">
      <w:pPr>
        <w:ind w:left="278"/>
      </w:pPr>
      <w:r w:rsidRPr="004D1166">
        <w:t xml:space="preserve">A hegesztéshez kapcsolódó előmelegítés </w:t>
      </w:r>
    </w:p>
    <w:p w:rsidR="004D1166" w:rsidRPr="004D1166" w:rsidRDefault="004D1166" w:rsidP="004D1166">
      <w:pPr>
        <w:spacing w:after="15"/>
      </w:pPr>
      <w:r w:rsidRPr="004D1166">
        <w:t xml:space="preserve"> </w:t>
      </w:r>
    </w:p>
    <w:p w:rsidR="004D1166" w:rsidRPr="004D1166" w:rsidRDefault="004D1166" w:rsidP="004D1166">
      <w:pPr>
        <w:tabs>
          <w:tab w:val="center" w:pos="845"/>
          <w:tab w:val="center" w:pos="3723"/>
        </w:tabs>
      </w:pPr>
      <w:r w:rsidRPr="004D1166">
        <w:t xml:space="preserve">A hegesztés </w:t>
      </w:r>
      <w:proofErr w:type="spellStart"/>
      <w:r w:rsidRPr="004D1166">
        <w:t>hozag</w:t>
      </w:r>
      <w:proofErr w:type="spellEnd"/>
      <w:r w:rsidRPr="004D1166">
        <w:t>- és segédanyagai</w:t>
      </w:r>
      <w:r w:rsidRPr="004D1166">
        <w:rPr>
          <w:b/>
          <w:i/>
        </w:rPr>
        <w:t xml:space="preserve"> </w:t>
      </w:r>
    </w:p>
    <w:p w:rsidR="004D1166" w:rsidRPr="004D1166" w:rsidRDefault="004D1166" w:rsidP="004D1166">
      <w:pPr>
        <w:ind w:left="278"/>
      </w:pPr>
      <w:r w:rsidRPr="004D1166">
        <w:t xml:space="preserve">Bevont elektródás kézi ívhegesztés hozaganyagai </w:t>
      </w:r>
    </w:p>
    <w:p w:rsidR="004D1166" w:rsidRPr="004D1166" w:rsidRDefault="004D1166" w:rsidP="004D1166">
      <w:pPr>
        <w:ind w:left="278"/>
      </w:pPr>
      <w:r w:rsidRPr="004D1166">
        <w:t xml:space="preserve">Fogyó elektródás semleges </w:t>
      </w:r>
      <w:proofErr w:type="spellStart"/>
      <w:r w:rsidRPr="004D1166">
        <w:t>védőgázas</w:t>
      </w:r>
      <w:proofErr w:type="spellEnd"/>
      <w:r w:rsidRPr="004D1166">
        <w:t xml:space="preserve"> ívhegesztés hozaganyagai </w:t>
      </w:r>
    </w:p>
    <w:p w:rsidR="004D1166" w:rsidRPr="004D1166" w:rsidRDefault="004D1166" w:rsidP="004D1166">
      <w:pPr>
        <w:ind w:left="278"/>
      </w:pPr>
      <w:r w:rsidRPr="004D1166">
        <w:lastRenderedPageBreak/>
        <w:t xml:space="preserve">Fogyó elektródás </w:t>
      </w:r>
      <w:proofErr w:type="gramStart"/>
      <w:r w:rsidRPr="004D1166">
        <w:t>aktív</w:t>
      </w:r>
      <w:proofErr w:type="gramEnd"/>
      <w:r w:rsidRPr="004D1166">
        <w:t xml:space="preserve"> </w:t>
      </w:r>
      <w:proofErr w:type="spellStart"/>
      <w:r w:rsidRPr="004D1166">
        <w:t>védőgázas</w:t>
      </w:r>
      <w:proofErr w:type="spellEnd"/>
      <w:r w:rsidRPr="004D1166">
        <w:t xml:space="preserve"> ívhegesztés hozaganyagai </w:t>
      </w:r>
    </w:p>
    <w:p w:rsidR="004D1166" w:rsidRPr="004D1166" w:rsidRDefault="004D1166" w:rsidP="004D1166">
      <w:pPr>
        <w:ind w:left="278"/>
      </w:pPr>
      <w:r w:rsidRPr="004D1166">
        <w:t xml:space="preserve">Volfrámelektródás semleges </w:t>
      </w:r>
      <w:proofErr w:type="spellStart"/>
      <w:r w:rsidRPr="004D1166">
        <w:t>védőgázas</w:t>
      </w:r>
      <w:proofErr w:type="spellEnd"/>
      <w:r w:rsidRPr="004D1166">
        <w:t xml:space="preserve"> ívhegesztés hozaganyagai </w:t>
      </w:r>
    </w:p>
    <w:p w:rsidR="004D1166" w:rsidRPr="004D1166" w:rsidRDefault="004D1166" w:rsidP="004D1166">
      <w:pPr>
        <w:ind w:left="278"/>
      </w:pPr>
      <w:r w:rsidRPr="004D1166">
        <w:t xml:space="preserve">Gázhegesztés hozaganyagai </w:t>
      </w:r>
    </w:p>
    <w:p w:rsidR="004D1166" w:rsidRPr="004D1166" w:rsidRDefault="004D1166" w:rsidP="004D1166">
      <w:pPr>
        <w:ind w:left="278"/>
      </w:pPr>
      <w:r w:rsidRPr="004D1166">
        <w:t xml:space="preserve">Fedett ívű hegesztés hozaganyagai </w:t>
      </w:r>
    </w:p>
    <w:p w:rsidR="004D1166" w:rsidRPr="004D1166" w:rsidRDefault="004D1166" w:rsidP="004D1166">
      <w:pPr>
        <w:spacing w:after="11"/>
      </w:pPr>
      <w:r w:rsidRPr="004D1166">
        <w:t xml:space="preserve"> </w:t>
      </w:r>
    </w:p>
    <w:p w:rsidR="004D1166" w:rsidRPr="004D1166" w:rsidRDefault="004D1166" w:rsidP="004D1166">
      <w:pPr>
        <w:tabs>
          <w:tab w:val="center" w:pos="845"/>
          <w:tab w:val="center" w:pos="2960"/>
        </w:tabs>
      </w:pPr>
      <w:r w:rsidRPr="004D1166">
        <w:t>Hegesztési eltérések</w:t>
      </w:r>
      <w:r w:rsidRPr="004D1166">
        <w:rPr>
          <w:b/>
          <w:i/>
        </w:rPr>
        <w:t xml:space="preserve"> </w:t>
      </w:r>
    </w:p>
    <w:p w:rsidR="004D1166" w:rsidRPr="004D1166" w:rsidRDefault="004D1166" w:rsidP="004D1166">
      <w:pPr>
        <w:ind w:left="278"/>
      </w:pPr>
      <w:r w:rsidRPr="004D1166">
        <w:t xml:space="preserve">Külső hibák </w:t>
      </w:r>
    </w:p>
    <w:p w:rsidR="004D1166" w:rsidRPr="004D1166" w:rsidRDefault="004D1166" w:rsidP="004D1166">
      <w:pPr>
        <w:ind w:left="278"/>
      </w:pPr>
      <w:r w:rsidRPr="004D1166">
        <w:t xml:space="preserve">Belső hibák </w:t>
      </w:r>
    </w:p>
    <w:p w:rsidR="004D1166" w:rsidRPr="004D1166" w:rsidRDefault="004D1166" w:rsidP="004D1166">
      <w:pPr>
        <w:spacing w:after="11"/>
      </w:pPr>
      <w:r w:rsidRPr="004D1166">
        <w:t xml:space="preserve"> </w:t>
      </w:r>
    </w:p>
    <w:p w:rsidR="004D1166" w:rsidRPr="004D1166" w:rsidRDefault="004D1166" w:rsidP="004D1166">
      <w:pPr>
        <w:tabs>
          <w:tab w:val="center" w:pos="845"/>
          <w:tab w:val="center" w:pos="3544"/>
        </w:tabs>
      </w:pPr>
      <w:r w:rsidRPr="004D1166">
        <w:t>A hegesztés biztonságtechnikája</w:t>
      </w:r>
      <w:r w:rsidRPr="004D1166">
        <w:rPr>
          <w:b/>
          <w:i/>
        </w:rPr>
        <w:t xml:space="preserve"> </w:t>
      </w:r>
    </w:p>
    <w:p w:rsidR="004D1166" w:rsidRPr="004D1166" w:rsidRDefault="004D1166" w:rsidP="004D1166">
      <w:pPr>
        <w:ind w:left="278"/>
      </w:pPr>
      <w:r w:rsidRPr="004D1166">
        <w:t xml:space="preserve">A Hegesztési Biztonsági Szabályzat (HBSZ) felépítése, tartalma, értelmezése </w:t>
      </w:r>
    </w:p>
    <w:p w:rsidR="004D1166" w:rsidRPr="004D1166" w:rsidRDefault="004D1166" w:rsidP="004D1166">
      <w:pPr>
        <w:ind w:left="278"/>
      </w:pPr>
      <w:r w:rsidRPr="004D1166">
        <w:t xml:space="preserve">A hegesztőt és környezetét érő hatások, terhelések </w:t>
      </w:r>
    </w:p>
    <w:p w:rsidR="004D1166" w:rsidRPr="004D1166" w:rsidRDefault="004D1166" w:rsidP="004D1166">
      <w:pPr>
        <w:ind w:left="278"/>
      </w:pPr>
      <w:r w:rsidRPr="004D1166">
        <w:t xml:space="preserve">Munka- és környezetvédelmi előírások </w:t>
      </w:r>
    </w:p>
    <w:p w:rsidR="004D1166" w:rsidRPr="004D1166" w:rsidRDefault="004D1166" w:rsidP="004D1166">
      <w:pPr>
        <w:ind w:left="278"/>
      </w:pPr>
      <w:r w:rsidRPr="004D1166">
        <w:t xml:space="preserve">A munkaterület kialakítása </w:t>
      </w:r>
    </w:p>
    <w:p w:rsidR="004D1166" w:rsidRPr="004D1166" w:rsidRDefault="004D1166" w:rsidP="004D1166">
      <w:pPr>
        <w:spacing w:after="13"/>
      </w:pPr>
      <w:r w:rsidRPr="004D1166">
        <w:t xml:space="preserve"> </w:t>
      </w:r>
    </w:p>
    <w:p w:rsidR="004D1166" w:rsidRPr="004D1166" w:rsidRDefault="004D1166" w:rsidP="004D1166">
      <w:pPr>
        <w:tabs>
          <w:tab w:val="center" w:pos="845"/>
          <w:tab w:val="center" w:pos="4393"/>
        </w:tabs>
      </w:pPr>
      <w:r w:rsidRPr="004D1166">
        <w:t>Hegesztő berendezések és azok üzembe helyezése</w:t>
      </w:r>
      <w:r w:rsidRPr="004D1166">
        <w:rPr>
          <w:b/>
          <w:i/>
        </w:rPr>
        <w:t xml:space="preserve"> </w:t>
      </w:r>
    </w:p>
    <w:p w:rsidR="004D1166" w:rsidRPr="004D1166" w:rsidRDefault="004D1166" w:rsidP="004D1166">
      <w:pPr>
        <w:ind w:left="278"/>
      </w:pPr>
      <w:r w:rsidRPr="004D1166">
        <w:t xml:space="preserve">Gázhegesztő berendezés és üzembe helyezése </w:t>
      </w:r>
    </w:p>
    <w:p w:rsidR="004D1166" w:rsidRPr="004D1166" w:rsidRDefault="004D1166" w:rsidP="004D1166">
      <w:pPr>
        <w:ind w:left="278"/>
      </w:pPr>
      <w:r w:rsidRPr="004D1166">
        <w:t xml:space="preserve">Ívhegesztő berendezés és üzembe helyezése </w:t>
      </w:r>
    </w:p>
    <w:p w:rsidR="004D1166" w:rsidRPr="004D1166" w:rsidRDefault="004D1166" w:rsidP="004D1166">
      <w:pPr>
        <w:ind w:left="278"/>
      </w:pPr>
      <w:r w:rsidRPr="004D1166">
        <w:t xml:space="preserve">A hegesztés berendezéseinek, eszközeinek biztonságos kezelése </w:t>
      </w:r>
    </w:p>
    <w:p w:rsidR="004D1166" w:rsidRPr="004D1166" w:rsidRDefault="004D1166" w:rsidP="004D1166">
      <w:pPr>
        <w:spacing w:after="0"/>
      </w:pPr>
      <w:r w:rsidRPr="004D1166">
        <w:t xml:space="preserve">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pPr>
        <w:spacing w:after="27"/>
      </w:pPr>
      <w:r w:rsidRPr="004D1166">
        <w:t xml:space="preserve"> </w:t>
      </w:r>
    </w:p>
    <w:p w:rsidR="004D1166" w:rsidRPr="004D1166" w:rsidRDefault="004D1166" w:rsidP="004D1166">
      <w:pPr>
        <w:spacing w:after="27"/>
      </w:pPr>
    </w:p>
    <w:p w:rsidR="004D1166" w:rsidRPr="004D1166" w:rsidRDefault="004D1166" w:rsidP="004D1166">
      <w:pPr>
        <w:rPr>
          <w:b/>
        </w:rPr>
      </w:pPr>
      <w:bookmarkStart w:id="8" w:name="_Toc136816"/>
      <w:r w:rsidRPr="004D1166">
        <w:rPr>
          <w:b/>
        </w:rPr>
        <w:t xml:space="preserve">Fogyó elektródás ívhegesztés bevont elektródával (kézi ívhegesztés) tantárgy </w:t>
      </w:r>
    </w:p>
    <w:p w:rsidR="004D1166" w:rsidRPr="004D1166" w:rsidRDefault="004D1166" w:rsidP="004D1166">
      <w:pPr>
        <w:rPr>
          <w:b/>
        </w:rPr>
      </w:pPr>
      <w:r w:rsidRPr="004D1166">
        <w:rPr>
          <w:b/>
        </w:rPr>
        <w:tab/>
        <w:t xml:space="preserve"> </w:t>
      </w:r>
      <w:r w:rsidRPr="004D1166">
        <w:rPr>
          <w:b/>
        </w:rPr>
        <w:tab/>
      </w:r>
      <w:r w:rsidRPr="004D1166">
        <w:rPr>
          <w:b/>
        </w:rPr>
        <w:tab/>
      </w:r>
      <w:r w:rsidRPr="004D1166">
        <w:rPr>
          <w:b/>
        </w:rPr>
        <w:tab/>
      </w:r>
      <w:r w:rsidRPr="004D1166">
        <w:rPr>
          <w:b/>
        </w:rPr>
        <w:tab/>
      </w:r>
      <w:r w:rsidRPr="004D1166">
        <w:rPr>
          <w:b/>
        </w:rPr>
        <w:tab/>
      </w:r>
      <w:r w:rsidRPr="004D1166">
        <w:rPr>
          <w:b/>
        </w:rPr>
        <w:tab/>
        <w:t xml:space="preserve"> Összes óraszám: 10. évfolyamon 144 óra</w:t>
      </w:r>
    </w:p>
    <w:p w:rsidR="004D1166" w:rsidRPr="004D1166" w:rsidRDefault="004D1166" w:rsidP="004D1166">
      <w:pPr>
        <w:ind w:left="6372"/>
        <w:rPr>
          <w:b/>
        </w:rPr>
      </w:pPr>
      <w:r w:rsidRPr="004D1166">
        <w:rPr>
          <w:b/>
        </w:rPr>
        <w:t xml:space="preserve">11. évfolyamon: 62 óra </w:t>
      </w:r>
    </w:p>
    <w:p w:rsidR="004D1166" w:rsidRPr="004D1166" w:rsidRDefault="004D1166" w:rsidP="004D1166">
      <w:pPr>
        <w:jc w:val="right"/>
        <w:rPr>
          <w:b/>
        </w:rPr>
      </w:pPr>
      <w:r w:rsidRPr="004D1166">
        <w:rPr>
          <w:b/>
        </w:rPr>
        <w:t>Felnőttképzési jogviszonyban 84 óra</w:t>
      </w:r>
    </w:p>
    <w:p w:rsidR="004D1166" w:rsidRPr="004D1166" w:rsidRDefault="004D1166" w:rsidP="004D1166">
      <w:pPr>
        <w:spacing w:after="16"/>
      </w:pPr>
      <w:r w:rsidRPr="004D1166">
        <w:t xml:space="preserve"> </w:t>
      </w:r>
    </w:p>
    <w:bookmarkEnd w:id="8"/>
    <w:p w:rsidR="004D1166" w:rsidRPr="004D1166" w:rsidRDefault="004D1166" w:rsidP="004D1166">
      <w:pPr>
        <w:spacing w:after="16"/>
      </w:pPr>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r w:rsidRPr="004D1166">
        <w:t xml:space="preserve">A tantárgy tanításának célja, hogy a képzésben részt vevők készségszinten sajátítsák el a bevont elektródás kézi hegesztés technikáját, és a műszaki dokumentáció alapján önállóan el tudják végezni a hegesztési feladatot. Képesek legyenek alkalmazni a munkájukat segítő legmodernebb technológiákat. Megismerjék a bevont elektródás kézi ívhegesztés jellemzőit és összefüggéseit, és megértsék a hegesztéshez használt eszközök működését. </w:t>
      </w:r>
    </w:p>
    <w:p w:rsidR="004D1166" w:rsidRPr="004D1166" w:rsidRDefault="004D1166" w:rsidP="004D1166"/>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31"/>
      </w:pPr>
      <w:r w:rsidRPr="004D1166">
        <w:t xml:space="preserve">Kapcsolódó közismereti, szakmai tartalmak Hegesztés alapismeretei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80%-át gyakorlati helyszínen (tanműhely, üzem stb.) kell lebonyolítani. </w:t>
      </w:r>
    </w:p>
    <w:p w:rsidR="004D1166" w:rsidRPr="004D1166" w:rsidRDefault="004D1166" w:rsidP="004D1166">
      <w:pPr>
        <w:spacing w:after="24"/>
      </w:pPr>
      <w:r w:rsidRPr="004D1166">
        <w:t xml:space="preserve"> </w:t>
      </w:r>
    </w:p>
    <w:p w:rsidR="004D1166" w:rsidRPr="004D1166" w:rsidRDefault="004D1166" w:rsidP="004D1166">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58" w:type="dxa"/>
        </w:tblCellMar>
        <w:tblLook w:val="04A0" w:firstRow="1" w:lastRow="0" w:firstColumn="1" w:lastColumn="0" w:noHBand="0" w:noVBand="1"/>
      </w:tblPr>
      <w:tblGrid>
        <w:gridCol w:w="1858"/>
        <w:gridCol w:w="1858"/>
        <w:gridCol w:w="1858"/>
        <w:gridCol w:w="1858"/>
        <w:gridCol w:w="1858"/>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Értelmezi a munka tárgyára, céljára és a technológiára vonatkozó </w:t>
            </w:r>
            <w:proofErr w:type="gramStart"/>
            <w:r w:rsidRPr="004D1166">
              <w:rPr>
                <w:sz w:val="20"/>
              </w:rPr>
              <w:t>dokumentumokat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műszaki dokumentációkat.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after="37" w:line="239" w:lineRule="auto"/>
              <w:ind w:right="49"/>
            </w:pPr>
            <w:r w:rsidRPr="004D1166">
              <w:rPr>
                <w:sz w:val="20"/>
              </w:rPr>
              <w:t xml:space="preserve">Elkötelezett a biztonságos munkavégzés mellett, alkalmazza a </w:t>
            </w:r>
            <w:proofErr w:type="spellStart"/>
            <w:r w:rsidRPr="004D1166">
              <w:rPr>
                <w:sz w:val="20"/>
              </w:rPr>
              <w:t>mun</w:t>
            </w:r>
            <w:proofErr w:type="spellEnd"/>
            <w:r w:rsidRPr="004D1166">
              <w:rPr>
                <w:sz w:val="20"/>
              </w:rPr>
              <w:t>-</w:t>
            </w:r>
          </w:p>
          <w:p w:rsidR="004D1166" w:rsidRPr="004D1166" w:rsidRDefault="004D1166" w:rsidP="004D1166">
            <w:proofErr w:type="spellStart"/>
            <w:r w:rsidRPr="004D1166">
              <w:rPr>
                <w:sz w:val="20"/>
              </w:rPr>
              <w:t>kabiztonsági</w:t>
            </w:r>
            <w:proofErr w:type="spellEnd"/>
            <w:r w:rsidRPr="004D1166">
              <w:rPr>
                <w:sz w:val="20"/>
              </w:rPr>
              <w:t xml:space="preserve">, tűz- és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2542"/>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Műszaki rajzok, tervdokumentációk alapján felkészül a bevont elektródás kézi ívhegesztési feladatra, értelmezi az általános gépészeti anyagokra és alkatrészekre vonatkozó </w:t>
            </w:r>
            <w:proofErr w:type="gramStart"/>
            <w:r w:rsidRPr="004D1166">
              <w:rPr>
                <w:sz w:val="20"/>
              </w:rPr>
              <w:t>információkat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Alapvető anyagismereti, rajzolvasási ismeretekkel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line="276" w:lineRule="auto"/>
            </w:pPr>
            <w:r w:rsidRPr="004D1166">
              <w:rPr>
                <w:sz w:val="20"/>
              </w:rPr>
              <w:t xml:space="preserve">környezetvédelmi előírásokat. </w:t>
            </w:r>
          </w:p>
          <w:p w:rsidR="004D1166" w:rsidRPr="004D1166" w:rsidRDefault="004D1166" w:rsidP="004D1166">
            <w:pPr>
              <w:spacing w:after="18" w:line="246" w:lineRule="auto"/>
              <w:ind w:right="49"/>
            </w:pPr>
            <w:r w:rsidRPr="004D1166">
              <w:rPr>
                <w:sz w:val="20"/>
              </w:rPr>
              <w:t xml:space="preserve">Pontos, </w:t>
            </w:r>
            <w:proofErr w:type="gramStart"/>
            <w:r w:rsidRPr="004D1166">
              <w:rPr>
                <w:sz w:val="20"/>
              </w:rPr>
              <w:t>precíz</w:t>
            </w:r>
            <w:proofErr w:type="gramEnd"/>
            <w:r w:rsidRPr="004D1166">
              <w:rPr>
                <w:sz w:val="20"/>
              </w:rPr>
              <w:t xml:space="preserve"> hegesztést hajt végre. Törekszik a szabályok betartása melletti legjobb megoldások alkalmazására. </w:t>
            </w:r>
          </w:p>
          <w:p w:rsidR="004D1166" w:rsidRPr="004D1166" w:rsidRDefault="004D1166" w:rsidP="004D1166">
            <w:pPr>
              <w:ind w:right="48"/>
            </w:pPr>
            <w:r w:rsidRPr="004D1166">
              <w:rPr>
                <w:sz w:val="20"/>
              </w:rPr>
              <w:t xml:space="preserve">Igényes a munkakörnyezetére és tudatosan rendben tartja azt.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megosztása </w:t>
            </w:r>
          </w:p>
        </w:tc>
      </w:tr>
      <w:tr w:rsidR="004D1166" w:rsidRPr="004D1166"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31"/>
            </w:pPr>
            <w:r w:rsidRPr="004D1166">
              <w:rPr>
                <w:sz w:val="20"/>
              </w:rPr>
              <w:t xml:space="preserve">Elvégzi a kezelési és karbantartási előírásban meghatározott műveleteket, beállítja az ívhegesztő berendezést.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az ívhegesztő berendezés működését,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megosztása </w:t>
            </w:r>
          </w:p>
        </w:tc>
      </w:tr>
      <w:tr w:rsidR="004D1166" w:rsidRPr="004D1166" w:rsidTr="002120C8">
        <w:trPr>
          <w:trHeight w:val="207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lastRenderedPageBreak/>
              <w:t xml:space="preserve">Kiválasztja a megfelelő elektródát a WPS alapján, beazonosítja az anyagokat, a varratméreteket, varrattípusokat.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 WPS adattartalmát, az elektródák, alapanyagok jelölési rendszerét, a varrat- és kötéstípusokat, azok rajzi jelölését és a hegesztési helyzeteket.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megosztása </w:t>
            </w:r>
          </w:p>
        </w:tc>
      </w:tr>
      <w:tr w:rsidR="004D1166" w:rsidRPr="004D1166" w:rsidTr="002120C8">
        <w:trPr>
          <w:trHeight w:val="185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lastRenderedPageBreak/>
              <w:t xml:space="preserve">Szerkezeti elemként készült gépalkatrészeket, szerkezeti elemeket rögzít egymáshoz bevont elektródás kézi ívhegesztés alkalmazásával.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különböző hegesztési helyzetben készített varratok és kötések létrehozásának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megosztása </w:t>
            </w:r>
          </w:p>
        </w:tc>
      </w:tr>
      <w:tr w:rsidR="004D1166" w:rsidRPr="004D1166"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Folyamatos minőségellenőrzést végez, szükség esetén kijavítja a hibát.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Be tudja azonosítani a különféle hegesztési eltéréseket, és ismeri azok kijavításának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0"/>
            </w:pPr>
            <w:r w:rsidRPr="004D1166">
              <w:rPr>
                <w:sz w:val="20"/>
              </w:rPr>
              <w:t xml:space="preserve">Digitális tartalmak keresése, böngészése, szűrése, felhasználása és rendszerezése, megosztása </w:t>
            </w:r>
          </w:p>
        </w:tc>
      </w:tr>
    </w:tbl>
    <w:p w:rsidR="004D1166" w:rsidRPr="004D1166" w:rsidRDefault="004D1166" w:rsidP="004D1166">
      <w:pPr>
        <w:spacing w:after="0"/>
      </w:pPr>
      <w:r w:rsidRPr="004D1166">
        <w:t xml:space="preserve"> </w:t>
      </w:r>
    </w:p>
    <w:p w:rsidR="004D1166" w:rsidRPr="004D1166" w:rsidRDefault="004D1166" w:rsidP="004D1166">
      <w:pPr>
        <w:spacing w:after="17"/>
      </w:pPr>
      <w:r w:rsidRPr="004D1166">
        <w:t xml:space="preserve"> </w:t>
      </w:r>
    </w:p>
    <w:p w:rsidR="004D1166" w:rsidRPr="004D1166" w:rsidRDefault="004D1166" w:rsidP="004D1166">
      <w:r w:rsidRPr="004D1166">
        <w:t xml:space="preserve">A tantárgy témakörei </w:t>
      </w:r>
    </w:p>
    <w:p w:rsidR="004D1166" w:rsidRPr="004D1166" w:rsidRDefault="004D1166" w:rsidP="004D1166">
      <w:pPr>
        <w:spacing w:after="12"/>
      </w:pPr>
      <w:r w:rsidRPr="004D1166">
        <w:t xml:space="preserve"> </w:t>
      </w:r>
    </w:p>
    <w:p w:rsidR="004D1166" w:rsidRPr="004D1166" w:rsidRDefault="004D1166" w:rsidP="004D1166">
      <w:pPr>
        <w:tabs>
          <w:tab w:val="center" w:pos="845"/>
          <w:tab w:val="center" w:pos="4946"/>
        </w:tabs>
      </w:pPr>
      <w:r w:rsidRPr="004D1166">
        <w:t xml:space="preserve">Fémek </w:t>
      </w:r>
      <w:proofErr w:type="spellStart"/>
      <w:r w:rsidRPr="004D1166">
        <w:t>hegeszthetősége</w:t>
      </w:r>
      <w:proofErr w:type="spellEnd"/>
      <w:r w:rsidRPr="004D1166">
        <w:t xml:space="preserve"> bevont elektródás kézi ívhegesztéssel</w:t>
      </w:r>
      <w:r w:rsidRPr="004D1166">
        <w:rPr>
          <w:b/>
          <w:i/>
        </w:rPr>
        <w:t xml:space="preserve"> </w:t>
      </w:r>
    </w:p>
    <w:p w:rsidR="004D1166" w:rsidRPr="004D1166" w:rsidRDefault="004D1166" w:rsidP="004D1166">
      <w:pPr>
        <w:ind w:left="278"/>
      </w:pPr>
      <w:r w:rsidRPr="004D1166">
        <w:t xml:space="preserve">Fémek bevont elektródás kézi ívhegesztése </w:t>
      </w:r>
    </w:p>
    <w:p w:rsidR="004D1166" w:rsidRPr="004D1166" w:rsidRDefault="004D1166" w:rsidP="004D1166">
      <w:pPr>
        <w:ind w:left="278"/>
      </w:pPr>
      <w:r w:rsidRPr="004D1166">
        <w:t xml:space="preserve">Öntöttvas hegesztése </w:t>
      </w:r>
    </w:p>
    <w:p w:rsidR="004D1166" w:rsidRPr="004D1166" w:rsidRDefault="004D1166" w:rsidP="004D1166">
      <w:pPr>
        <w:ind w:left="278"/>
      </w:pPr>
      <w:r w:rsidRPr="004D1166">
        <w:t xml:space="preserve">Alumínium és ötvözeteinek hegesztése </w:t>
      </w:r>
    </w:p>
    <w:p w:rsidR="004D1166" w:rsidRPr="004D1166" w:rsidRDefault="004D1166" w:rsidP="004D1166">
      <w:pPr>
        <w:ind w:left="278"/>
      </w:pPr>
      <w:r w:rsidRPr="004D1166">
        <w:t xml:space="preserve">Réz és ötvözeteinek hegesztése </w:t>
      </w:r>
    </w:p>
    <w:p w:rsidR="004D1166" w:rsidRPr="004D1166" w:rsidRDefault="004D1166" w:rsidP="004D1166">
      <w:pPr>
        <w:ind w:left="278"/>
      </w:pPr>
      <w:r w:rsidRPr="004D1166">
        <w:t xml:space="preserve">Nikkel hegesztése </w:t>
      </w:r>
    </w:p>
    <w:p w:rsidR="004D1166" w:rsidRPr="004D1166" w:rsidRDefault="004D1166" w:rsidP="004D1166">
      <w:pPr>
        <w:spacing w:after="20"/>
      </w:pPr>
      <w:r w:rsidRPr="004D1166">
        <w:t xml:space="preserve"> </w:t>
      </w:r>
    </w:p>
    <w:p w:rsidR="004D1166" w:rsidRPr="004D1166" w:rsidRDefault="004D1166" w:rsidP="004D1166">
      <w:pPr>
        <w:tabs>
          <w:tab w:val="center" w:pos="845"/>
          <w:tab w:val="center" w:pos="5269"/>
        </w:tabs>
        <w:spacing w:after="27"/>
      </w:pPr>
      <w:r w:rsidRPr="004D1166">
        <w:t>Fogyó elektródás ívhegesztés bevont elektródával (kézi ívhegesztés)</w:t>
      </w:r>
      <w:r w:rsidRPr="004D1166">
        <w:rPr>
          <w:b/>
          <w:i/>
        </w:rPr>
        <w:t xml:space="preserve"> </w:t>
      </w:r>
    </w:p>
    <w:p w:rsidR="004D1166" w:rsidRPr="004D1166" w:rsidRDefault="004D1166" w:rsidP="004D1166">
      <w:pPr>
        <w:ind w:left="278"/>
      </w:pPr>
      <w:r w:rsidRPr="004D1166">
        <w:t xml:space="preserve">A hegesztőív jellemzői </w:t>
      </w:r>
    </w:p>
    <w:p w:rsidR="004D1166" w:rsidRPr="004D1166" w:rsidRDefault="004D1166" w:rsidP="004D1166">
      <w:pPr>
        <w:ind w:left="278"/>
      </w:pPr>
      <w:r w:rsidRPr="004D1166">
        <w:t xml:space="preserve">A kézi ívhegesztés berendezései és szerszámai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pPr>
        <w:spacing w:after="9"/>
      </w:pPr>
      <w:r w:rsidRPr="004D1166">
        <w:t xml:space="preserve"> </w:t>
      </w:r>
    </w:p>
    <w:p w:rsidR="004D1166" w:rsidRPr="004D1166" w:rsidRDefault="004D1166" w:rsidP="004D1166">
      <w:pPr>
        <w:tabs>
          <w:tab w:val="center" w:pos="845"/>
          <w:tab w:val="center" w:pos="4107"/>
        </w:tabs>
      </w:pPr>
      <w:r w:rsidRPr="004D1166">
        <w:t>A bevont ívhegesztő elektródák főbb típusai</w:t>
      </w:r>
      <w:r w:rsidRPr="004D1166">
        <w:rPr>
          <w:b/>
          <w:i/>
        </w:rPr>
        <w:t xml:space="preserve"> </w:t>
      </w:r>
    </w:p>
    <w:p w:rsidR="004D1166" w:rsidRPr="004D1166" w:rsidRDefault="004D1166" w:rsidP="004D1166">
      <w:pPr>
        <w:ind w:left="278"/>
      </w:pPr>
      <w:r w:rsidRPr="004D1166">
        <w:t xml:space="preserve">A különböző bevonatú elektródák sajátosságai és alkalmazása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Bázikus bevonatú elektródák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Cellulóz bevonatú elektródák </w:t>
      </w:r>
    </w:p>
    <w:p w:rsidR="004D1166" w:rsidRPr="004D1166" w:rsidRDefault="004D1166" w:rsidP="004D1166">
      <w:pPr>
        <w:ind w:left="653"/>
      </w:pPr>
      <w:r w:rsidRPr="004D1166">
        <w:lastRenderedPageBreak/>
        <w:t>‒</w:t>
      </w:r>
      <w:r w:rsidRPr="004D1166">
        <w:rPr>
          <w:rFonts w:ascii="Arial" w:eastAsia="Arial" w:hAnsi="Arial" w:cs="Arial"/>
        </w:rPr>
        <w:t xml:space="preserve"> </w:t>
      </w:r>
      <w:r w:rsidRPr="004D1166">
        <w:t xml:space="preserve">Rutilos és rutilalapú bevonattal készült elektródák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Savas bevonatú elektródák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Speciális</w:t>
      </w:r>
      <w:proofErr w:type="gramEnd"/>
      <w:r w:rsidRPr="004D1166">
        <w:t xml:space="preserve"> elektródák </w:t>
      </w:r>
    </w:p>
    <w:p w:rsidR="004D1166" w:rsidRPr="004D1166" w:rsidRDefault="004D1166" w:rsidP="004D1166">
      <w:pPr>
        <w:ind w:left="278"/>
      </w:pPr>
      <w:r w:rsidRPr="004D1166">
        <w:t xml:space="preserve">Bevont elektródák csoportosítása </w:t>
      </w:r>
    </w:p>
    <w:p w:rsidR="004D1166" w:rsidRPr="004D1166" w:rsidRDefault="004D1166" w:rsidP="004D1166">
      <w:pPr>
        <w:ind w:left="278"/>
      </w:pPr>
      <w:r w:rsidRPr="004D1166">
        <w:t>Az elektródák nemzetközi jelölésrendszere</w:t>
      </w:r>
      <w:r w:rsidRPr="004D1166">
        <w:rPr>
          <w:rFonts w:ascii="Garamond" w:eastAsia="Garamond" w:hAnsi="Garamond" w:cs="Garamond"/>
          <w:color w:val="0000FF"/>
          <w:u w:val="single" w:color="0000FF"/>
        </w:rPr>
        <w:t>_Toc382469354</w:t>
      </w:r>
      <w:r w:rsidRPr="004D1166">
        <w:t xml:space="preserve"> </w:t>
      </w:r>
    </w:p>
    <w:p w:rsidR="004D1166" w:rsidRPr="004D1166" w:rsidRDefault="004D1166" w:rsidP="004D1166">
      <w:pPr>
        <w:spacing w:after="19"/>
      </w:pPr>
      <w:r w:rsidRPr="004D1166">
        <w:t xml:space="preserve"> </w:t>
      </w:r>
    </w:p>
    <w:p w:rsidR="004D1166" w:rsidRPr="004D1166" w:rsidRDefault="004D1166" w:rsidP="004D1166">
      <w:pPr>
        <w:tabs>
          <w:tab w:val="center" w:pos="845"/>
          <w:tab w:val="center" w:pos="4440"/>
        </w:tabs>
      </w:pPr>
      <w:r w:rsidRPr="004D1166">
        <w:t>A bevont elektródás kézi ívhegesztés technológiája</w:t>
      </w:r>
      <w:r w:rsidRPr="004D1166">
        <w:rPr>
          <w:b/>
          <w:i/>
        </w:rPr>
        <w:t xml:space="preserve"> </w:t>
      </w:r>
    </w:p>
    <w:p w:rsidR="004D1166" w:rsidRPr="004D1166" w:rsidRDefault="004D1166" w:rsidP="004D1166">
      <w:pPr>
        <w:ind w:left="278"/>
      </w:pPr>
      <w:r w:rsidRPr="004D1166">
        <w:t xml:space="preserve">Anyag előkészítése a bevont elektródás kézi ívhegesztéshez </w:t>
      </w:r>
    </w:p>
    <w:p w:rsidR="004D1166" w:rsidRPr="004D1166" w:rsidRDefault="004D1166" w:rsidP="004D1166">
      <w:pPr>
        <w:ind w:left="278"/>
      </w:pPr>
      <w:r w:rsidRPr="004D1166">
        <w:t xml:space="preserve">Az elektróda kiválasztása </w:t>
      </w:r>
    </w:p>
    <w:p w:rsidR="004D1166" w:rsidRPr="004D1166" w:rsidRDefault="004D1166" w:rsidP="004D1166">
      <w:pPr>
        <w:ind w:left="278"/>
      </w:pPr>
      <w:r w:rsidRPr="004D1166">
        <w:t xml:space="preserve">A hegesztő-berendezés üzembe helyezése </w:t>
      </w:r>
    </w:p>
    <w:p w:rsidR="004D1166" w:rsidRPr="004D1166" w:rsidRDefault="004D1166" w:rsidP="004D1166">
      <w:pPr>
        <w:ind w:left="278"/>
      </w:pPr>
      <w:r w:rsidRPr="004D1166">
        <w:t xml:space="preserve">Az áramerősség megválasztása </w:t>
      </w:r>
    </w:p>
    <w:p w:rsidR="004D1166" w:rsidRPr="004D1166" w:rsidRDefault="004D1166" w:rsidP="004D1166">
      <w:pPr>
        <w:ind w:left="278"/>
      </w:pPr>
      <w:r w:rsidRPr="004D1166">
        <w:t xml:space="preserve">Az ív gyújtása és megszakítása </w:t>
      </w:r>
    </w:p>
    <w:p w:rsidR="004D1166" w:rsidRPr="004D1166" w:rsidRDefault="004D1166" w:rsidP="004D1166">
      <w:pPr>
        <w:ind w:left="278"/>
      </w:pPr>
      <w:r w:rsidRPr="004D1166">
        <w:t xml:space="preserve">Az elektróda tartása, vezetése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Vízszintes hegesztési helyzet (PA)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Haránt vízszintes </w:t>
      </w:r>
      <w:proofErr w:type="gramStart"/>
      <w:r w:rsidRPr="004D1166">
        <w:t>sarok hegesztési</w:t>
      </w:r>
      <w:proofErr w:type="gramEnd"/>
      <w:r w:rsidRPr="004D1166">
        <w:t xml:space="preserve"> helyzet (PB)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Függőleges falon vízszintes (haránt) hegesztési helyzet (PC) </w:t>
      </w:r>
    </w:p>
    <w:p w:rsidR="004D1166" w:rsidRPr="004D1166" w:rsidRDefault="004D1166" w:rsidP="004D1166">
      <w:pPr>
        <w:ind w:left="653" w:right="4666"/>
      </w:pPr>
      <w:r w:rsidRPr="004D1166">
        <w:t>‒</w:t>
      </w:r>
      <w:r w:rsidRPr="004D1166">
        <w:rPr>
          <w:rFonts w:ascii="Arial" w:eastAsia="Arial" w:hAnsi="Arial" w:cs="Arial"/>
        </w:rPr>
        <w:t xml:space="preserve"> </w:t>
      </w:r>
      <w:r w:rsidRPr="004D1166">
        <w:t>Fej feletti hegesztési helyzet (PE) ‒</w:t>
      </w:r>
      <w:r w:rsidRPr="004D1166">
        <w:rPr>
          <w:rFonts w:ascii="Arial" w:eastAsia="Arial" w:hAnsi="Arial" w:cs="Arial"/>
        </w:rPr>
        <w:t xml:space="preserve"> </w:t>
      </w:r>
      <w:r w:rsidRPr="004D1166">
        <w:t xml:space="preserve">Függőleges hegesztési helyzet (PF)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Csövek hegesztési </w:t>
      </w:r>
      <w:proofErr w:type="gramStart"/>
      <w:r w:rsidRPr="004D1166">
        <w:t>pozíciója</w:t>
      </w:r>
      <w:proofErr w:type="gramEnd"/>
      <w:r w:rsidRPr="004D1166">
        <w:t xml:space="preserve"> (H-LO45, J-LO45, PH, PJ) </w:t>
      </w:r>
    </w:p>
    <w:p w:rsidR="004D1166" w:rsidRPr="004D1166" w:rsidRDefault="004D1166" w:rsidP="004D1166">
      <w:pPr>
        <w:ind w:left="278"/>
      </w:pPr>
      <w:r w:rsidRPr="004D1166">
        <w:t xml:space="preserve">A munkavégzés szabályai </w:t>
      </w:r>
    </w:p>
    <w:p w:rsidR="004D1166" w:rsidRPr="004D1166" w:rsidRDefault="004D1166" w:rsidP="004D1166">
      <w:pPr>
        <w:ind w:left="278"/>
      </w:pPr>
      <w:r w:rsidRPr="004D1166">
        <w:t xml:space="preserve">Karbantartás, ellenőrzés </w:t>
      </w:r>
    </w:p>
    <w:p w:rsidR="004D1166" w:rsidRPr="004D1166" w:rsidRDefault="004D1166" w:rsidP="004D1166">
      <w:pPr>
        <w:spacing w:after="12"/>
      </w:pPr>
      <w:r w:rsidRPr="004D1166">
        <w:t xml:space="preserve"> </w:t>
      </w:r>
    </w:p>
    <w:p w:rsidR="004D1166" w:rsidRPr="004D1166" w:rsidRDefault="004D1166" w:rsidP="004D1166">
      <w:pPr>
        <w:tabs>
          <w:tab w:val="center" w:pos="845"/>
          <w:tab w:val="center" w:pos="3076"/>
        </w:tabs>
      </w:pPr>
      <w:r w:rsidRPr="004D1166">
        <w:t>Az ívhegesztés kötései</w:t>
      </w:r>
      <w:r w:rsidRPr="004D1166">
        <w:rPr>
          <w:b/>
          <w:i/>
        </w:rPr>
        <w:t xml:space="preserve"> </w:t>
      </w:r>
    </w:p>
    <w:p w:rsidR="004D1166" w:rsidRPr="004D1166" w:rsidRDefault="004D1166" w:rsidP="004D1166">
      <w:pPr>
        <w:ind w:left="278"/>
      </w:pPr>
      <w:r w:rsidRPr="004D1166">
        <w:t xml:space="preserve">Tompavarratok </w:t>
      </w:r>
    </w:p>
    <w:p w:rsidR="004D1166" w:rsidRPr="004D1166" w:rsidRDefault="004D1166" w:rsidP="004D1166">
      <w:pPr>
        <w:ind w:left="278"/>
      </w:pPr>
      <w:r w:rsidRPr="004D1166">
        <w:t xml:space="preserve">Sarokvarratok </w:t>
      </w:r>
    </w:p>
    <w:p w:rsidR="004D1166" w:rsidRPr="004D1166" w:rsidRDefault="004D1166" w:rsidP="004D1166">
      <w:pPr>
        <w:ind w:left="278"/>
      </w:pPr>
      <w:r w:rsidRPr="004D1166">
        <w:t xml:space="preserve">Horonyvarratok </w:t>
      </w:r>
    </w:p>
    <w:p w:rsidR="004D1166" w:rsidRPr="004D1166" w:rsidRDefault="004D1166" w:rsidP="004D1166">
      <w:pPr>
        <w:ind w:left="278"/>
      </w:pPr>
      <w:r w:rsidRPr="004D1166">
        <w:t xml:space="preserve">Él- és peremvarratok </w:t>
      </w:r>
    </w:p>
    <w:p w:rsidR="004D1166" w:rsidRPr="004D1166" w:rsidRDefault="004D1166" w:rsidP="004D1166">
      <w:pPr>
        <w:spacing w:after="15"/>
      </w:pPr>
      <w:r w:rsidRPr="004D1166">
        <w:t xml:space="preserve"> </w:t>
      </w:r>
    </w:p>
    <w:p w:rsidR="004D1166" w:rsidRPr="004D1166" w:rsidRDefault="004D1166" w:rsidP="004D1166">
      <w:pPr>
        <w:tabs>
          <w:tab w:val="center" w:pos="845"/>
          <w:tab w:val="right" w:pos="9075"/>
        </w:tabs>
      </w:pPr>
      <w:r w:rsidRPr="004D1166">
        <w:t>A bevont elektródás kézi ívhegesztéssel készített kötések eltérései (hibái)</w:t>
      </w:r>
      <w:r w:rsidRPr="004D1166">
        <w:rPr>
          <w:b/>
          <w:i/>
        </w:rPr>
        <w:t xml:space="preserve"> </w:t>
      </w:r>
    </w:p>
    <w:p w:rsidR="004D1166" w:rsidRPr="004D1166" w:rsidRDefault="004D1166" w:rsidP="004D1166">
      <w:pPr>
        <w:ind w:left="278"/>
      </w:pPr>
      <w:r w:rsidRPr="004D1166">
        <w:t xml:space="preserve">Külső varrathibák </w:t>
      </w:r>
    </w:p>
    <w:p w:rsidR="004D1166" w:rsidRPr="004D1166" w:rsidRDefault="004D1166" w:rsidP="004D1166">
      <w:pPr>
        <w:ind w:left="278"/>
      </w:pPr>
      <w:r w:rsidRPr="004D1166">
        <w:t xml:space="preserve">Belső varrathibák </w:t>
      </w:r>
    </w:p>
    <w:p w:rsidR="004D1166" w:rsidRPr="004D1166" w:rsidRDefault="004D1166" w:rsidP="004D1166">
      <w:pPr>
        <w:spacing w:after="12"/>
      </w:pPr>
      <w:r w:rsidRPr="004D1166">
        <w:t xml:space="preserve"> </w:t>
      </w:r>
    </w:p>
    <w:p w:rsidR="004D1166" w:rsidRPr="004D1166" w:rsidRDefault="004D1166" w:rsidP="004D1166">
      <w:pPr>
        <w:tabs>
          <w:tab w:val="center" w:pos="845"/>
          <w:tab w:val="center" w:pos="3384"/>
        </w:tabs>
        <w:rPr>
          <w:b/>
          <w:i/>
        </w:rPr>
      </w:pPr>
      <w:r w:rsidRPr="004D1166">
        <w:rPr>
          <w:rFonts w:ascii="Calibri" w:eastAsia="Calibri" w:hAnsi="Calibri" w:cs="Calibri"/>
        </w:rPr>
        <w:tab/>
      </w:r>
    </w:p>
    <w:p w:rsidR="004D1166" w:rsidRPr="004D1166" w:rsidRDefault="004D1166" w:rsidP="004D1166">
      <w:pPr>
        <w:tabs>
          <w:tab w:val="center" w:pos="845"/>
          <w:tab w:val="center" w:pos="3384"/>
        </w:tabs>
      </w:pPr>
      <w:r w:rsidRPr="004D1166">
        <w:lastRenderedPageBreak/>
        <w:t>Javító- és felrakóhegesztések</w:t>
      </w:r>
      <w:r w:rsidRPr="004D1166">
        <w:rPr>
          <w:b/>
          <w:i/>
        </w:rPr>
        <w:t xml:space="preserve"> </w:t>
      </w:r>
    </w:p>
    <w:p w:rsidR="004D1166" w:rsidRPr="004D1166" w:rsidRDefault="004D1166" w:rsidP="004D1166">
      <w:pPr>
        <w:ind w:left="278"/>
      </w:pPr>
      <w:r w:rsidRPr="004D1166">
        <w:t xml:space="preserve">Kopásfajták </w:t>
      </w:r>
    </w:p>
    <w:p w:rsidR="004D1166" w:rsidRPr="004D1166" w:rsidRDefault="004D1166" w:rsidP="004D1166">
      <w:pPr>
        <w:ind w:left="278"/>
      </w:pPr>
      <w:r w:rsidRPr="004D1166">
        <w:t xml:space="preserve">Szerszámacélok felrakóhegesztése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Hegesztés teljes hőkezeléssel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Hegesztés egyszerűsített hőkezeléssel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Kopásnak kitett alkatrészek javító- és felrakóhegesztése </w:t>
      </w:r>
    </w:p>
    <w:p w:rsidR="004D1166" w:rsidRPr="004D1166" w:rsidRDefault="004D1166" w:rsidP="004D1166">
      <w:pPr>
        <w:spacing w:after="12"/>
      </w:pPr>
      <w:r w:rsidRPr="004D1166">
        <w:t xml:space="preserve"> </w:t>
      </w:r>
    </w:p>
    <w:p w:rsidR="004D1166" w:rsidRPr="004D1166" w:rsidRDefault="004D1166" w:rsidP="004D1166">
      <w:pPr>
        <w:tabs>
          <w:tab w:val="center" w:pos="845"/>
          <w:tab w:val="center" w:pos="4747"/>
        </w:tabs>
      </w:pPr>
      <w:r w:rsidRPr="004D1166">
        <w:t>A bevont elektródás kézi ívhegesztés biztonságtechnikája</w:t>
      </w:r>
      <w:r w:rsidRPr="004D1166">
        <w:rPr>
          <w:b/>
          <w:i/>
        </w:rPr>
        <w:t xml:space="preserve"> </w:t>
      </w:r>
    </w:p>
    <w:p w:rsidR="004D1166" w:rsidRPr="004D1166" w:rsidRDefault="004D1166" w:rsidP="004D1166">
      <w:pPr>
        <w:ind w:left="278"/>
      </w:pPr>
      <w:r w:rsidRPr="004D1166">
        <w:t xml:space="preserve">Egyéni védőeszközök </w:t>
      </w:r>
    </w:p>
    <w:p w:rsidR="004D1166" w:rsidRPr="004D1166" w:rsidRDefault="004D1166" w:rsidP="004D1166">
      <w:pPr>
        <w:ind w:left="278"/>
      </w:pPr>
      <w:r w:rsidRPr="004D1166">
        <w:t xml:space="preserve">A munkavégzésre vonatkozó általános magatartási szabályok </w:t>
      </w:r>
    </w:p>
    <w:p w:rsidR="004D1166" w:rsidRPr="004D1166" w:rsidRDefault="004D1166" w:rsidP="004D1166">
      <w:pPr>
        <w:ind w:left="278"/>
      </w:pPr>
      <w:r w:rsidRPr="004D1166">
        <w:t xml:space="preserve">A bevont elektródás kézi ívhegesztés általános előírásai </w:t>
      </w:r>
    </w:p>
    <w:p w:rsidR="004D1166" w:rsidRPr="004D1166" w:rsidRDefault="004D1166" w:rsidP="004D1166">
      <w:pPr>
        <w:ind w:left="278"/>
      </w:pPr>
      <w:r w:rsidRPr="004D1166">
        <w:t xml:space="preserve">Szervezési körülmények </w:t>
      </w:r>
    </w:p>
    <w:p w:rsidR="004D1166" w:rsidRPr="004D1166" w:rsidRDefault="004D1166" w:rsidP="004D1166">
      <w:pPr>
        <w:spacing w:after="0"/>
      </w:pPr>
      <w:r w:rsidRPr="004D1166">
        <w:t xml:space="preserve"> </w:t>
      </w:r>
    </w:p>
    <w:p w:rsidR="004D1166" w:rsidRPr="004D1166" w:rsidRDefault="004D1166" w:rsidP="004D1166">
      <w:pPr>
        <w:spacing w:after="0"/>
      </w:pPr>
    </w:p>
    <w:p w:rsidR="004D1166" w:rsidRPr="004D1166" w:rsidRDefault="004D1166" w:rsidP="004D1166">
      <w:pPr>
        <w:spacing w:after="0"/>
      </w:pPr>
    </w:p>
    <w:p w:rsidR="004D1166" w:rsidRPr="004D1166" w:rsidRDefault="004D1166" w:rsidP="004D1166">
      <w:pPr>
        <w:spacing w:after="0"/>
      </w:pPr>
    </w:p>
    <w:p w:rsidR="004D1166" w:rsidRPr="004D1166" w:rsidRDefault="004D1166" w:rsidP="004D1166">
      <w:pPr>
        <w:rPr>
          <w:b/>
        </w:rPr>
      </w:pPr>
      <w:bookmarkStart w:id="9" w:name="_Toc136817"/>
      <w:r w:rsidRPr="004D1166">
        <w:rPr>
          <w:b/>
        </w:rPr>
        <w:t xml:space="preserve">Gázhegesztés tantárgy </w:t>
      </w:r>
      <w:r w:rsidRPr="004D1166">
        <w:rPr>
          <w:b/>
        </w:rPr>
        <w:tab/>
      </w:r>
      <w:r w:rsidRPr="004D1166">
        <w:rPr>
          <w:b/>
        </w:rPr>
        <w:tab/>
      </w:r>
      <w:r w:rsidRPr="004D1166">
        <w:rPr>
          <w:b/>
        </w:rPr>
        <w:tab/>
      </w:r>
      <w:r w:rsidRPr="004D1166">
        <w:rPr>
          <w:b/>
        </w:rPr>
        <w:tab/>
      </w:r>
      <w:r w:rsidRPr="004D1166">
        <w:rPr>
          <w:b/>
        </w:rPr>
        <w:tab/>
        <w:t xml:space="preserve">Összes óraszám: 10. évfolyamon 144 óra </w:t>
      </w:r>
    </w:p>
    <w:p w:rsidR="004D1166" w:rsidRPr="004D1166" w:rsidRDefault="004D1166" w:rsidP="004D1166">
      <w:pPr>
        <w:jc w:val="right"/>
        <w:rPr>
          <w:b/>
        </w:rPr>
      </w:pPr>
      <w:r w:rsidRPr="004D1166">
        <w:rPr>
          <w:b/>
        </w:rPr>
        <w:t>11. évfolyamon 93 óra</w:t>
      </w:r>
    </w:p>
    <w:p w:rsidR="004D1166" w:rsidRPr="004D1166" w:rsidRDefault="004D1166" w:rsidP="004D1166">
      <w:pPr>
        <w:jc w:val="right"/>
        <w:rPr>
          <w:b/>
        </w:rPr>
      </w:pPr>
      <w:r w:rsidRPr="004D1166">
        <w:rPr>
          <w:b/>
        </w:rPr>
        <w:t>Felnőttképzési jogviszonyban 105 óra</w:t>
      </w:r>
    </w:p>
    <w:p w:rsidR="004D1166" w:rsidRPr="004D1166" w:rsidRDefault="004D1166" w:rsidP="004D1166">
      <w:pPr>
        <w:spacing w:after="16"/>
      </w:pPr>
      <w:r w:rsidRPr="004D1166">
        <w:t xml:space="preserve"> </w:t>
      </w:r>
    </w:p>
    <w:bookmarkEnd w:id="9"/>
    <w:p w:rsidR="004D1166" w:rsidRPr="004D1166" w:rsidRDefault="004D1166" w:rsidP="004D1166">
      <w:pPr>
        <w:spacing w:after="16"/>
      </w:pPr>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r w:rsidRPr="004D1166">
        <w:t xml:space="preserve">A tantárgy tanításának fő célja, hogy a képzésben részt vevők készségszinten sajátítsák el a gázhegesztés technikáját, és a műszaki dokumentáció alapján önállóan el tudják végezni a hegesztési feladatot. Képesek legyenek alkalmazni a munkájukat segítő legmodernebb technológiákat. Megismerjék a gázhegesztés jellemzőit és összefüggéseit, és megértsék a hegesztéshez használt eszközök működését.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31"/>
      </w:pPr>
      <w:r w:rsidRPr="004D1166">
        <w:t xml:space="preserve">Kapcsolódó közismereti, szakmai tartalmak Hegesztés alapismeretei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80%-át gyakorlati helyszínen (tanműhely, üzem stb.) kell lebonyolítani. </w:t>
      </w:r>
    </w:p>
    <w:p w:rsidR="004D1166" w:rsidRPr="004D1166" w:rsidRDefault="004D1166" w:rsidP="004D1166">
      <w:pPr>
        <w:spacing w:after="24"/>
      </w:pPr>
      <w:r w:rsidRPr="004D1166">
        <w:lastRenderedPageBreak/>
        <w:t xml:space="preserve"> </w:t>
      </w:r>
    </w:p>
    <w:p w:rsidR="004D1166" w:rsidRPr="004D1166" w:rsidRDefault="004D1166" w:rsidP="004D1166">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58" w:type="dxa"/>
        </w:tblCellMar>
        <w:tblLook w:val="04A0" w:firstRow="1" w:lastRow="0" w:firstColumn="1" w:lastColumn="0" w:noHBand="0" w:noVBand="1"/>
      </w:tblPr>
      <w:tblGrid>
        <w:gridCol w:w="1858"/>
        <w:gridCol w:w="1858"/>
        <w:gridCol w:w="1858"/>
        <w:gridCol w:w="1858"/>
        <w:gridCol w:w="1858"/>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Értelmezi a munka tárgyára, céljára és a technológiára vonatkozó </w:t>
            </w:r>
            <w:proofErr w:type="gramStart"/>
            <w:r w:rsidRPr="004D1166">
              <w:rPr>
                <w:sz w:val="20"/>
              </w:rPr>
              <w:t>dokumentumokat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műszaki dokumentációkat.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spacing w:after="37" w:line="239" w:lineRule="auto"/>
              <w:ind w:right="49"/>
            </w:pPr>
            <w:r w:rsidRPr="004D1166">
              <w:rPr>
                <w:sz w:val="20"/>
              </w:rPr>
              <w:t xml:space="preserve">Elkötelezett a biztonságos munkavégzés mellett, alkalmazza a </w:t>
            </w:r>
            <w:proofErr w:type="spellStart"/>
            <w:r w:rsidRPr="004D1166">
              <w:rPr>
                <w:sz w:val="20"/>
              </w:rPr>
              <w:t>mun</w:t>
            </w:r>
            <w:proofErr w:type="spellEnd"/>
            <w:r w:rsidRPr="004D1166">
              <w:rPr>
                <w:sz w:val="20"/>
              </w:rPr>
              <w:t>-</w:t>
            </w:r>
          </w:p>
          <w:p w:rsidR="004D1166" w:rsidRPr="004D1166" w:rsidRDefault="004D1166" w:rsidP="004D1166">
            <w:proofErr w:type="spellStart"/>
            <w:r w:rsidRPr="004D1166">
              <w:rPr>
                <w:sz w:val="20"/>
              </w:rPr>
              <w:t>kabiztonsági</w:t>
            </w:r>
            <w:proofErr w:type="spellEnd"/>
            <w:r w:rsidRPr="004D1166">
              <w:rPr>
                <w:sz w:val="20"/>
              </w:rPr>
              <w:t xml:space="preserve">, tűz- és környezetvédelmi előírásokat. </w:t>
            </w:r>
          </w:p>
          <w:p w:rsidR="004D1166" w:rsidRPr="004D1166" w:rsidRDefault="004D1166" w:rsidP="004D1166">
            <w:pPr>
              <w:spacing w:after="18" w:line="246" w:lineRule="auto"/>
              <w:ind w:right="50"/>
            </w:pPr>
            <w:r w:rsidRPr="004D1166">
              <w:rPr>
                <w:sz w:val="20"/>
              </w:rPr>
              <w:t xml:space="preserve">Pontos, </w:t>
            </w:r>
            <w:proofErr w:type="gramStart"/>
            <w:r w:rsidRPr="004D1166">
              <w:rPr>
                <w:sz w:val="20"/>
              </w:rPr>
              <w:t>precíz</w:t>
            </w:r>
            <w:proofErr w:type="gramEnd"/>
            <w:r w:rsidRPr="004D1166">
              <w:rPr>
                <w:sz w:val="20"/>
              </w:rPr>
              <w:t xml:space="preserve"> hegesztést hajt végre. Törekszik a szabályok betartása melletti legjobb megoldások alkalmazására. </w:t>
            </w:r>
          </w:p>
          <w:p w:rsidR="004D1166" w:rsidRPr="004D1166" w:rsidRDefault="004D1166" w:rsidP="004D1166">
            <w:pPr>
              <w:ind w:right="48"/>
            </w:pPr>
            <w:r w:rsidRPr="004D1166">
              <w:rPr>
                <w:sz w:val="20"/>
              </w:rPr>
              <w:t xml:space="preserve">Igényes a munkakörnyezetére és tudatosan rendben tartja azt.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Műszaki rajzok, tervdokumentációk alapján felkészül a gázhegesztési feladatra, értelmezi az általános gépészeti anyagokra és alkatrészekre vonatkozó </w:t>
            </w:r>
            <w:proofErr w:type="gramStart"/>
            <w:r w:rsidRPr="004D1166">
              <w:rPr>
                <w:sz w:val="20"/>
              </w:rPr>
              <w:t>információkat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Alapvető anyagismereti, rajzolvasási ismeretekkel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32"/>
            </w:pPr>
            <w:r w:rsidRPr="004D1166">
              <w:rPr>
                <w:sz w:val="20"/>
              </w:rPr>
              <w:t xml:space="preserve">Elvégzi a kezelési és karbantartási előírásban meghatározott műveleteket, beállítja a gázhegesztő berendezést.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gázhegesztő berendezés működését,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207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Kiválasztja a megfelelő hegesztőpálcát a WPS alapján, beazonosítja az anyagokat, a varratméreteket, varrattípusokat.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 WPS adattartalmát, a hegesztőpálcák, alapanyagok jelölési rendszerét, varrat- és kötéstípusokat, azok rajzi jelölését és a hegesztési helyzeteket.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Szerkezeti elemként készült gépalkatrészeket, szerkezeti elemeket rögzít egymáshoz gázhegesztés alkalmazásával.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különböző hegesztési helyzetben készített varratok és kötések létrehozásának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9"/>
            </w:pPr>
            <w:r w:rsidRPr="004D1166">
              <w:rPr>
                <w:sz w:val="20"/>
              </w:rPr>
              <w:t xml:space="preserve">Digitális tartalmak keresése, böngészése, szűrése, felhasználása és rendszerezése, megosztása </w:t>
            </w:r>
          </w:p>
        </w:tc>
      </w:tr>
      <w:tr w:rsidR="004D1166" w:rsidRPr="004D1166"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Folyamatos minőségellenőrzést végez, szükség esetén kijavítja a hibát.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Be tudja azonosítani a különféle hegesztési eltéréseket, és ismeri azok kijavításának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9"/>
            </w:pPr>
            <w:r w:rsidRPr="004D1166">
              <w:rPr>
                <w:sz w:val="20"/>
              </w:rPr>
              <w:t xml:space="preserve">Digitális tartalmak keresése, böngészése, szűrése, felhasználása és rendszerezése, megosztása </w:t>
            </w:r>
          </w:p>
        </w:tc>
      </w:tr>
    </w:tbl>
    <w:p w:rsidR="004D1166" w:rsidRPr="004D1166" w:rsidRDefault="004D1166" w:rsidP="004D1166">
      <w:pPr>
        <w:spacing w:after="0"/>
      </w:pPr>
      <w:r w:rsidRPr="004D1166">
        <w:lastRenderedPageBreak/>
        <w:t xml:space="preserve"> </w:t>
      </w:r>
    </w:p>
    <w:p w:rsidR="004D1166" w:rsidRPr="004D1166" w:rsidRDefault="004D1166" w:rsidP="004D1166">
      <w:pPr>
        <w:spacing w:after="17"/>
      </w:pPr>
      <w:r w:rsidRPr="004D1166">
        <w:t xml:space="preserve"> </w:t>
      </w:r>
    </w:p>
    <w:p w:rsidR="004D1166" w:rsidRPr="004D1166" w:rsidRDefault="004D1166" w:rsidP="004D1166">
      <w:r w:rsidRPr="004D1166">
        <w:t xml:space="preserve">A tantárgy témakörei </w:t>
      </w:r>
    </w:p>
    <w:p w:rsidR="004D1166" w:rsidRPr="004D1166" w:rsidRDefault="004D1166" w:rsidP="004D1166">
      <w:pPr>
        <w:spacing w:after="12"/>
      </w:pPr>
      <w:r w:rsidRPr="004D1166">
        <w:t xml:space="preserve"> </w:t>
      </w:r>
    </w:p>
    <w:p w:rsidR="004D1166" w:rsidRPr="004D1166" w:rsidRDefault="004D1166" w:rsidP="004D1166">
      <w:pPr>
        <w:ind w:right="3658"/>
      </w:pPr>
      <w:r w:rsidRPr="004D1166">
        <w:t>A gázhegesztés fogalma, lényege</w:t>
      </w:r>
      <w:r w:rsidRPr="004D1166">
        <w:rPr>
          <w:b/>
          <w:i/>
        </w:rPr>
        <w:t xml:space="preserve"> </w:t>
      </w:r>
      <w:proofErr w:type="gramStart"/>
      <w:r w:rsidRPr="004D1166">
        <w:t>A</w:t>
      </w:r>
      <w:proofErr w:type="gramEnd"/>
      <w:r w:rsidRPr="004D1166">
        <w:t xml:space="preserve"> gázhegesztés fogalma, lényege </w:t>
      </w:r>
    </w:p>
    <w:p w:rsidR="004D1166" w:rsidRPr="004D1166" w:rsidRDefault="004D1166" w:rsidP="004D1166">
      <w:pPr>
        <w:spacing w:after="13"/>
      </w:pPr>
      <w:r w:rsidRPr="004D1166">
        <w:t xml:space="preserve"> </w:t>
      </w:r>
    </w:p>
    <w:p w:rsidR="004D1166" w:rsidRPr="004D1166" w:rsidRDefault="004D1166" w:rsidP="004D1166">
      <w:pPr>
        <w:tabs>
          <w:tab w:val="center" w:pos="845"/>
          <w:tab w:val="center" w:pos="3273"/>
        </w:tabs>
      </w:pPr>
      <w:r w:rsidRPr="004D1166">
        <w:t>Gázhegesztő berendezések</w:t>
      </w:r>
      <w:r w:rsidRPr="004D1166">
        <w:rPr>
          <w:b/>
          <w:i/>
        </w:rPr>
        <w:t xml:space="preserve"> </w:t>
      </w:r>
    </w:p>
    <w:p w:rsidR="004D1166" w:rsidRPr="004D1166" w:rsidRDefault="004D1166" w:rsidP="004D1166">
      <w:pPr>
        <w:ind w:left="278"/>
      </w:pPr>
      <w:r w:rsidRPr="004D1166">
        <w:t xml:space="preserve">Gázpalackok, gázellátás </w:t>
      </w:r>
    </w:p>
    <w:p w:rsidR="004D1166" w:rsidRPr="004D1166" w:rsidRDefault="004D1166" w:rsidP="004D1166">
      <w:pPr>
        <w:ind w:left="278"/>
      </w:pPr>
      <w:r w:rsidRPr="004D1166">
        <w:t xml:space="preserve">Gázpalackok kezelése, tárolása </w:t>
      </w:r>
    </w:p>
    <w:p w:rsidR="004D1166" w:rsidRPr="004D1166" w:rsidRDefault="004D1166" w:rsidP="004D1166">
      <w:pPr>
        <w:ind w:left="278"/>
      </w:pPr>
      <w:r w:rsidRPr="004D1166">
        <w:t xml:space="preserve">Nyomáscsökkentők </w:t>
      </w:r>
    </w:p>
    <w:p w:rsidR="004D1166" w:rsidRPr="004D1166" w:rsidRDefault="004D1166" w:rsidP="004D1166">
      <w:pPr>
        <w:ind w:left="278"/>
      </w:pPr>
      <w:r w:rsidRPr="004D1166">
        <w:t xml:space="preserve">Hegesztőtömlők és tömlőcsatlakozások típusai és felhasználási területük </w:t>
      </w:r>
    </w:p>
    <w:p w:rsidR="004D1166" w:rsidRPr="004D1166" w:rsidRDefault="004D1166" w:rsidP="004D1166">
      <w:pPr>
        <w:ind w:left="278"/>
      </w:pPr>
      <w:r w:rsidRPr="004D1166">
        <w:t xml:space="preserve">Hegesztőpisztolyok típusai és felhasználási területük </w:t>
      </w:r>
    </w:p>
    <w:p w:rsidR="004D1166" w:rsidRPr="004D1166" w:rsidRDefault="004D1166" w:rsidP="004D1166">
      <w:pPr>
        <w:ind w:left="278"/>
      </w:pPr>
      <w:r w:rsidRPr="004D1166">
        <w:t xml:space="preserve">Gázhegesztő berendezések karbantartása </w:t>
      </w:r>
    </w:p>
    <w:p w:rsidR="004D1166" w:rsidRPr="004D1166" w:rsidRDefault="004D1166" w:rsidP="004D1166">
      <w:pPr>
        <w:ind w:left="278"/>
      </w:pPr>
      <w:r w:rsidRPr="004D1166">
        <w:t xml:space="preserve">Biztonsági szerelvények </w:t>
      </w:r>
    </w:p>
    <w:p w:rsidR="004D1166" w:rsidRPr="004D1166" w:rsidRDefault="004D1166" w:rsidP="004D1166">
      <w:pPr>
        <w:spacing w:after="8"/>
      </w:pPr>
      <w:r w:rsidRPr="004D1166">
        <w:t xml:space="preserve"> </w:t>
      </w:r>
    </w:p>
    <w:p w:rsidR="004D1166" w:rsidRPr="004D1166" w:rsidRDefault="004D1166" w:rsidP="004D1166">
      <w:pPr>
        <w:tabs>
          <w:tab w:val="center" w:pos="845"/>
          <w:tab w:val="center" w:pos="2717"/>
        </w:tabs>
      </w:pPr>
      <w:r w:rsidRPr="004D1166">
        <w:t>Hegesztőgázok</w:t>
      </w:r>
      <w:r w:rsidRPr="004D1166">
        <w:rPr>
          <w:b/>
          <w:i/>
        </w:rPr>
        <w:t xml:space="preserve"> </w:t>
      </w:r>
    </w:p>
    <w:p w:rsidR="004D1166" w:rsidRPr="004D1166" w:rsidRDefault="004D1166" w:rsidP="004D1166">
      <w:pPr>
        <w:ind w:left="278"/>
      </w:pPr>
      <w:r w:rsidRPr="004D1166">
        <w:t xml:space="preserve">Az égést tápláló oxigén </w:t>
      </w:r>
    </w:p>
    <w:p w:rsidR="004D1166" w:rsidRPr="004D1166" w:rsidRDefault="004D1166" w:rsidP="004D1166">
      <w:pPr>
        <w:ind w:left="278"/>
      </w:pPr>
      <w:r w:rsidRPr="004D1166">
        <w:t xml:space="preserve">Éghető gázok </w:t>
      </w:r>
    </w:p>
    <w:p w:rsidR="004D1166" w:rsidRPr="004D1166" w:rsidRDefault="004D1166" w:rsidP="004D1166">
      <w:pPr>
        <w:spacing w:after="6"/>
      </w:pPr>
      <w:r w:rsidRPr="004D1166">
        <w:t xml:space="preserve"> </w:t>
      </w:r>
    </w:p>
    <w:p w:rsidR="004D1166" w:rsidRPr="004D1166" w:rsidRDefault="004D1166" w:rsidP="004D1166">
      <w:pPr>
        <w:tabs>
          <w:tab w:val="center" w:pos="845"/>
          <w:tab w:val="center" w:pos="2636"/>
        </w:tabs>
      </w:pPr>
      <w:r w:rsidRPr="004D1166">
        <w:t>Hegesztőláng</w:t>
      </w:r>
      <w:r w:rsidRPr="004D1166">
        <w:rPr>
          <w:b/>
          <w:i/>
        </w:rPr>
        <w:t xml:space="preserve"> </w:t>
      </w:r>
    </w:p>
    <w:p w:rsidR="004D1166" w:rsidRPr="004D1166" w:rsidRDefault="004D1166" w:rsidP="004D1166">
      <w:pPr>
        <w:ind w:left="278"/>
      </w:pPr>
      <w:r w:rsidRPr="004D1166">
        <w:t xml:space="preserve">A hegesztőláng szerkezete </w:t>
      </w:r>
    </w:p>
    <w:p w:rsidR="004D1166" w:rsidRPr="004D1166" w:rsidRDefault="004D1166" w:rsidP="004D1166">
      <w:pPr>
        <w:ind w:left="278"/>
      </w:pPr>
      <w:r w:rsidRPr="004D1166">
        <w:t xml:space="preserve">A hegesztőláng fajtái </w:t>
      </w:r>
    </w:p>
    <w:p w:rsidR="004D1166" w:rsidRPr="004D1166" w:rsidRDefault="004D1166" w:rsidP="004D1166">
      <w:pPr>
        <w:ind w:left="278"/>
      </w:pPr>
      <w:r w:rsidRPr="004D1166">
        <w:t xml:space="preserve">A lángerősség fogalma </w:t>
      </w:r>
    </w:p>
    <w:p w:rsidR="004D1166" w:rsidRPr="004D1166" w:rsidRDefault="004D1166" w:rsidP="004D1166">
      <w:r w:rsidRPr="004D1166">
        <w:t xml:space="preserve"> </w:t>
      </w:r>
    </w:p>
    <w:p w:rsidR="004D1166" w:rsidRPr="004D1166" w:rsidRDefault="004D1166" w:rsidP="004D1166">
      <w:pPr>
        <w:tabs>
          <w:tab w:val="center" w:pos="845"/>
          <w:tab w:val="center" w:pos="3404"/>
        </w:tabs>
      </w:pPr>
      <w:r w:rsidRPr="004D1166">
        <w:t>A gázhegesztés technológiája</w:t>
      </w:r>
      <w:r w:rsidRPr="004D1166">
        <w:rPr>
          <w:b/>
          <w:i/>
        </w:rPr>
        <w:t xml:space="preserve"> </w:t>
      </w:r>
    </w:p>
    <w:p w:rsidR="004D1166" w:rsidRPr="004D1166" w:rsidRDefault="004D1166" w:rsidP="004D1166">
      <w:pPr>
        <w:ind w:left="278"/>
      </w:pPr>
      <w:r w:rsidRPr="004D1166">
        <w:t xml:space="preserve">Az alapanyag előkészítése a gázhegesztéshez, szükség esetén gázlánggal történő előmelegítése </w:t>
      </w:r>
    </w:p>
    <w:p w:rsidR="004D1166" w:rsidRPr="004D1166" w:rsidRDefault="004D1166" w:rsidP="004D1166">
      <w:pPr>
        <w:ind w:left="278"/>
      </w:pPr>
      <w:r w:rsidRPr="004D1166">
        <w:t xml:space="preserve">A hegesztőanyag kiválasztása </w:t>
      </w:r>
    </w:p>
    <w:p w:rsidR="004D1166" w:rsidRPr="004D1166" w:rsidRDefault="004D1166" w:rsidP="004D1166">
      <w:pPr>
        <w:ind w:left="278"/>
      </w:pPr>
      <w:r w:rsidRPr="004D1166">
        <w:t xml:space="preserve">A gázhegesztő berendezések használata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hegesztő berendezés üzembe helyezésének sorrendje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Az üzemszünet szabályai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Az üzemen kívül helyezés sorrendje </w:t>
      </w:r>
    </w:p>
    <w:p w:rsidR="004D1166" w:rsidRPr="004D1166" w:rsidRDefault="004D1166" w:rsidP="004D1166">
      <w:pPr>
        <w:spacing w:after="10"/>
      </w:pPr>
      <w:r w:rsidRPr="004D1166">
        <w:t xml:space="preserve"> </w:t>
      </w:r>
    </w:p>
    <w:p w:rsidR="004D1166" w:rsidRPr="004D1166" w:rsidRDefault="004D1166" w:rsidP="004D1166">
      <w:pPr>
        <w:ind w:left="268" w:right="4404"/>
      </w:pPr>
      <w:r w:rsidRPr="004D1166">
        <w:lastRenderedPageBreak/>
        <w:t>A hegesztőláng beállítása</w:t>
      </w:r>
      <w:r w:rsidRPr="004D1166">
        <w:rPr>
          <w:b/>
          <w:i/>
        </w:rPr>
        <w:t xml:space="preserve"> </w:t>
      </w:r>
      <w:proofErr w:type="gramStart"/>
      <w:r w:rsidRPr="004D1166">
        <w:t>A</w:t>
      </w:r>
      <w:proofErr w:type="gramEnd"/>
      <w:r w:rsidRPr="004D1166">
        <w:t xml:space="preserve"> hegesztőláng beállítása </w:t>
      </w:r>
    </w:p>
    <w:p w:rsidR="004D1166" w:rsidRPr="004D1166" w:rsidRDefault="004D1166" w:rsidP="004D1166">
      <w:pPr>
        <w:spacing w:after="12"/>
      </w:pPr>
      <w:r w:rsidRPr="004D1166">
        <w:t xml:space="preserve"> </w:t>
      </w:r>
    </w:p>
    <w:p w:rsidR="004D1166" w:rsidRPr="004D1166" w:rsidRDefault="004D1166" w:rsidP="004D1166">
      <w:pPr>
        <w:tabs>
          <w:tab w:val="center" w:pos="845"/>
          <w:tab w:val="center" w:pos="3070"/>
        </w:tabs>
      </w:pPr>
      <w:r w:rsidRPr="004D1166">
        <w:t>A hegesztés folyamata</w:t>
      </w:r>
      <w:r w:rsidRPr="004D1166">
        <w:rPr>
          <w:b/>
          <w:i/>
        </w:rPr>
        <w:t xml:space="preserve"> </w:t>
      </w:r>
    </w:p>
    <w:p w:rsidR="004D1166" w:rsidRPr="004D1166" w:rsidRDefault="004D1166" w:rsidP="004D1166">
      <w:pPr>
        <w:ind w:left="278"/>
      </w:pPr>
      <w:r w:rsidRPr="004D1166">
        <w:t xml:space="preserve">Balra- és jobbra hegesztés </w:t>
      </w:r>
    </w:p>
    <w:p w:rsidR="004D1166" w:rsidRPr="004D1166" w:rsidRDefault="004D1166" w:rsidP="004D1166">
      <w:pPr>
        <w:tabs>
          <w:tab w:val="center" w:pos="845"/>
          <w:tab w:val="center" w:pos="4316"/>
        </w:tabs>
        <w:rPr>
          <w:b/>
          <w:i/>
        </w:rPr>
      </w:pPr>
    </w:p>
    <w:p w:rsidR="004D1166" w:rsidRPr="004D1166" w:rsidRDefault="004D1166" w:rsidP="004D1166">
      <w:pPr>
        <w:tabs>
          <w:tab w:val="center" w:pos="845"/>
          <w:tab w:val="center" w:pos="4316"/>
        </w:tabs>
      </w:pPr>
      <w:r w:rsidRPr="004D1166">
        <w:t>A gázhegesztés kötései, illesztések, varratalakok</w:t>
      </w:r>
      <w:r w:rsidRPr="004D1166">
        <w:rPr>
          <w:b/>
          <w:i/>
        </w:rPr>
        <w:t xml:space="preserve"> </w:t>
      </w:r>
    </w:p>
    <w:p w:rsidR="004D1166" w:rsidRPr="004D1166" w:rsidRDefault="004D1166" w:rsidP="004D1166">
      <w:pPr>
        <w:ind w:left="278"/>
      </w:pPr>
      <w:r w:rsidRPr="004D1166">
        <w:t xml:space="preserve">Tompavarratok </w:t>
      </w:r>
    </w:p>
    <w:p w:rsidR="004D1166" w:rsidRPr="004D1166" w:rsidRDefault="004D1166" w:rsidP="004D1166">
      <w:pPr>
        <w:ind w:left="278"/>
      </w:pPr>
      <w:r w:rsidRPr="004D1166">
        <w:t xml:space="preserve">Sarokvarratok </w:t>
      </w:r>
    </w:p>
    <w:p w:rsidR="004D1166" w:rsidRPr="004D1166" w:rsidRDefault="004D1166" w:rsidP="004D1166">
      <w:pPr>
        <w:ind w:left="278"/>
      </w:pPr>
      <w:r w:rsidRPr="004D1166">
        <w:t xml:space="preserve">Horony-, él- és peremvarratok </w:t>
      </w:r>
    </w:p>
    <w:p w:rsidR="004D1166" w:rsidRPr="004D1166" w:rsidRDefault="004D1166" w:rsidP="004D1166">
      <w:pPr>
        <w:spacing w:after="17"/>
      </w:pPr>
      <w:r w:rsidRPr="004D1166">
        <w:t xml:space="preserve"> </w:t>
      </w:r>
    </w:p>
    <w:p w:rsidR="004D1166" w:rsidRPr="004D1166" w:rsidRDefault="004D1166" w:rsidP="004D1166">
      <w:pPr>
        <w:tabs>
          <w:tab w:val="center" w:pos="845"/>
          <w:tab w:val="center" w:pos="3909"/>
        </w:tabs>
      </w:pPr>
      <w:r w:rsidRPr="004D1166">
        <w:t xml:space="preserve">Fémek </w:t>
      </w:r>
      <w:proofErr w:type="spellStart"/>
      <w:r w:rsidRPr="004D1166">
        <w:t>hegeszthetősége</w:t>
      </w:r>
      <w:proofErr w:type="spellEnd"/>
      <w:r w:rsidRPr="004D1166">
        <w:t xml:space="preserve"> gázhegesztéssel</w:t>
      </w:r>
      <w:r w:rsidRPr="004D1166">
        <w:rPr>
          <w:b/>
          <w:i/>
        </w:rPr>
        <w:t xml:space="preserve"> </w:t>
      </w:r>
    </w:p>
    <w:p w:rsidR="004D1166" w:rsidRPr="004D1166" w:rsidRDefault="004D1166" w:rsidP="004D1166">
      <w:pPr>
        <w:ind w:left="278"/>
      </w:pPr>
      <w:r w:rsidRPr="004D1166">
        <w:t xml:space="preserve">Acélok hegesztése </w:t>
      </w:r>
    </w:p>
    <w:p w:rsidR="004D1166" w:rsidRPr="004D1166" w:rsidRDefault="004D1166" w:rsidP="004D1166">
      <w:pPr>
        <w:ind w:left="278"/>
      </w:pPr>
      <w:r w:rsidRPr="004D1166">
        <w:t xml:space="preserve">Öntöttvas hegesztése </w:t>
      </w:r>
    </w:p>
    <w:p w:rsidR="004D1166" w:rsidRPr="004D1166" w:rsidRDefault="004D1166" w:rsidP="004D1166">
      <w:pPr>
        <w:ind w:left="278"/>
      </w:pPr>
      <w:r w:rsidRPr="004D1166">
        <w:t xml:space="preserve">Alumínium és ötvözeteinek hegesztése </w:t>
      </w:r>
    </w:p>
    <w:p w:rsidR="004D1166" w:rsidRPr="004D1166" w:rsidRDefault="004D1166" w:rsidP="004D1166">
      <w:pPr>
        <w:ind w:left="278"/>
      </w:pPr>
      <w:r w:rsidRPr="004D1166">
        <w:t xml:space="preserve">Réz és ötvözeteinek hegesztése </w:t>
      </w:r>
    </w:p>
    <w:p w:rsidR="004D1166" w:rsidRPr="004D1166" w:rsidRDefault="004D1166" w:rsidP="004D1166">
      <w:pPr>
        <w:ind w:left="278"/>
      </w:pPr>
      <w:r w:rsidRPr="004D1166">
        <w:t xml:space="preserve">Nikkel hegesztése </w:t>
      </w:r>
    </w:p>
    <w:p w:rsidR="004D1166" w:rsidRPr="004D1166" w:rsidRDefault="004D1166" w:rsidP="004D1166">
      <w:pPr>
        <w:spacing w:after="15"/>
      </w:pPr>
      <w:r w:rsidRPr="004D1166">
        <w:t xml:space="preserve"> </w:t>
      </w:r>
    </w:p>
    <w:p w:rsidR="004D1166" w:rsidRPr="004D1166" w:rsidRDefault="004D1166" w:rsidP="004D1166">
      <w:pPr>
        <w:ind w:left="268" w:right="2706"/>
      </w:pPr>
      <w:r w:rsidRPr="004D1166">
        <w:t>A hegesztési kötések eltérései, hibái</w:t>
      </w:r>
      <w:r w:rsidRPr="004D1166">
        <w:rPr>
          <w:b/>
          <w:i/>
        </w:rPr>
        <w:t xml:space="preserve"> </w:t>
      </w:r>
      <w:r w:rsidRPr="004D1166">
        <w:t xml:space="preserve">Varratok külső és belső hibái </w:t>
      </w:r>
    </w:p>
    <w:p w:rsidR="004D1166" w:rsidRPr="004D1166" w:rsidRDefault="004D1166" w:rsidP="004D1166">
      <w:pPr>
        <w:spacing w:after="17"/>
        <w:ind w:left="427"/>
      </w:pPr>
      <w:r w:rsidRPr="004D1166">
        <w:t xml:space="preserve"> </w:t>
      </w:r>
    </w:p>
    <w:p w:rsidR="004D1166" w:rsidRPr="004D1166" w:rsidRDefault="004D1166" w:rsidP="004D1166">
      <w:pPr>
        <w:tabs>
          <w:tab w:val="center" w:pos="905"/>
          <w:tab w:val="center" w:pos="4293"/>
        </w:tabs>
      </w:pPr>
      <w:r w:rsidRPr="004D1166">
        <w:t xml:space="preserve">A gázhegesztés jelentősége a javító technikában </w:t>
      </w:r>
    </w:p>
    <w:p w:rsidR="004D1166" w:rsidRPr="004D1166" w:rsidRDefault="004D1166" w:rsidP="004D1166">
      <w:pPr>
        <w:ind w:left="278"/>
      </w:pPr>
      <w:r w:rsidRPr="004D1166">
        <w:t xml:space="preserve">A gázhegesztés jelentősége a javító technikában </w:t>
      </w:r>
    </w:p>
    <w:p w:rsidR="004D1166" w:rsidRPr="004D1166" w:rsidRDefault="004D1166" w:rsidP="004D1166">
      <w:pPr>
        <w:ind w:left="278"/>
      </w:pPr>
      <w:r w:rsidRPr="004D1166">
        <w:t xml:space="preserve">Gázzal való egyengetés </w:t>
      </w:r>
    </w:p>
    <w:p w:rsidR="004D1166" w:rsidRPr="004D1166" w:rsidRDefault="004D1166" w:rsidP="004D1166">
      <w:pPr>
        <w:spacing w:after="15"/>
        <w:ind w:left="427"/>
      </w:pPr>
      <w:r w:rsidRPr="004D1166">
        <w:t xml:space="preserve"> </w:t>
      </w:r>
    </w:p>
    <w:p w:rsidR="004D1166" w:rsidRPr="004D1166" w:rsidRDefault="004D1166" w:rsidP="004D1166">
      <w:pPr>
        <w:tabs>
          <w:tab w:val="center" w:pos="905"/>
          <w:tab w:val="center" w:pos="3709"/>
        </w:tabs>
      </w:pPr>
      <w:r w:rsidRPr="004D1166">
        <w:t xml:space="preserve">A gázhegesztés biztonságtechnikája </w:t>
      </w:r>
    </w:p>
    <w:p w:rsidR="004D1166" w:rsidRPr="004D1166" w:rsidRDefault="004D1166" w:rsidP="004D1166">
      <w:pPr>
        <w:ind w:left="278"/>
      </w:pPr>
      <w:r w:rsidRPr="004D1166">
        <w:t xml:space="preserve">A gázhegesztés veszélyforrásai </w:t>
      </w:r>
    </w:p>
    <w:p w:rsidR="004D1166" w:rsidRPr="004D1166" w:rsidRDefault="004D1166" w:rsidP="004D1166">
      <w:pPr>
        <w:ind w:left="278"/>
      </w:pPr>
      <w:r w:rsidRPr="004D1166">
        <w:t xml:space="preserve">A gázhegesztő berendezések időszaki ellenőrzése </w:t>
      </w:r>
    </w:p>
    <w:p w:rsidR="004D1166" w:rsidRPr="004D1166" w:rsidRDefault="004D1166" w:rsidP="004D1166">
      <w:pPr>
        <w:ind w:left="278"/>
      </w:pPr>
      <w:r w:rsidRPr="004D1166">
        <w:t xml:space="preserve">A gázhegesztéssel kapcsolatos munkavédelmi ismeretek </w:t>
      </w:r>
    </w:p>
    <w:p w:rsidR="004D1166" w:rsidRPr="004D1166" w:rsidRDefault="004D1166" w:rsidP="004D1166">
      <w:pPr>
        <w:ind w:left="278"/>
      </w:pPr>
      <w:r w:rsidRPr="004D1166">
        <w:t xml:space="preserve">Egyéni védőeszközök </w:t>
      </w:r>
    </w:p>
    <w:p w:rsidR="004D1166" w:rsidRPr="004D1166" w:rsidRDefault="004D1166" w:rsidP="004D1166">
      <w:pPr>
        <w:ind w:left="278"/>
      </w:pPr>
      <w:r w:rsidRPr="004D1166">
        <w:t xml:space="preserve">A munkavégzésre vonatkozó általános magatartási szabályok </w:t>
      </w:r>
    </w:p>
    <w:p w:rsidR="004D1166" w:rsidRPr="004D1166" w:rsidRDefault="004D1166" w:rsidP="004D1166">
      <w:pPr>
        <w:ind w:left="278"/>
      </w:pPr>
      <w:r w:rsidRPr="004D1166">
        <w:t xml:space="preserve">A gázhegesztés általános előírásai </w:t>
      </w:r>
    </w:p>
    <w:p w:rsidR="004D1166" w:rsidRPr="004D1166" w:rsidRDefault="004D1166" w:rsidP="004D1166">
      <w:pPr>
        <w:ind w:left="278"/>
      </w:pPr>
      <w:r w:rsidRPr="004D1166">
        <w:t xml:space="preserve">Vészhelyzetekre vonatkozó magatartási szabályok </w:t>
      </w:r>
    </w:p>
    <w:p w:rsidR="004D1166" w:rsidRPr="004D1166" w:rsidRDefault="004D1166" w:rsidP="004D1166">
      <w:pPr>
        <w:ind w:left="278"/>
      </w:pPr>
      <w:r w:rsidRPr="004D1166">
        <w:t xml:space="preserve">Munkaszervezési követelmények </w:t>
      </w:r>
    </w:p>
    <w:p w:rsidR="004D1166" w:rsidRPr="004D1166" w:rsidRDefault="004D1166" w:rsidP="004D1166">
      <w:pPr>
        <w:spacing w:after="0"/>
      </w:pPr>
      <w:r w:rsidRPr="004D1166">
        <w:lastRenderedPageBreak/>
        <w:t xml:space="preserve"> </w:t>
      </w:r>
    </w:p>
    <w:p w:rsidR="004D1166" w:rsidRPr="004D1166" w:rsidRDefault="004D1166" w:rsidP="004D1166">
      <w:pPr>
        <w:spacing w:after="20"/>
      </w:pPr>
      <w:r w:rsidRPr="004D1166">
        <w:t xml:space="preserve"> </w:t>
      </w:r>
    </w:p>
    <w:p w:rsidR="004D1166" w:rsidRPr="004D1166" w:rsidRDefault="004D1166" w:rsidP="004D1166">
      <w:bookmarkStart w:id="10" w:name="_Toc136818"/>
      <w:r w:rsidRPr="004D1166">
        <w:t xml:space="preserve">Fogyó elektródás </w:t>
      </w:r>
      <w:proofErr w:type="spellStart"/>
      <w:r w:rsidRPr="004D1166">
        <w:t>védőgázas</w:t>
      </w:r>
      <w:proofErr w:type="spellEnd"/>
      <w:r w:rsidRPr="004D1166">
        <w:t xml:space="preserve"> (MIG/MAG) ívhegesztés tantárgy </w:t>
      </w:r>
      <w:r w:rsidRPr="004D1166">
        <w:tab/>
      </w:r>
    </w:p>
    <w:p w:rsidR="004D1166" w:rsidRPr="004D1166" w:rsidRDefault="004D1166" w:rsidP="004D1166">
      <w:r w:rsidRPr="004D1166">
        <w:t xml:space="preserve">Összes óraszám: 11. évfolyamon 217 óra </w:t>
      </w:r>
    </w:p>
    <w:p w:rsidR="004D1166" w:rsidRPr="004D1166" w:rsidRDefault="004D1166" w:rsidP="004D1166">
      <w:pPr>
        <w:jc w:val="right"/>
        <w:rPr>
          <w:b/>
        </w:rPr>
      </w:pPr>
      <w:r w:rsidRPr="004D1166">
        <w:rPr>
          <w:b/>
        </w:rPr>
        <w:t>Felnőttképzési jogviszonyban 98 óra</w:t>
      </w:r>
    </w:p>
    <w:p w:rsidR="004D1166" w:rsidRPr="004D1166" w:rsidRDefault="004D1166" w:rsidP="004D1166">
      <w:pPr>
        <w:spacing w:after="16"/>
      </w:pPr>
      <w:r w:rsidRPr="004D1166">
        <w:t xml:space="preserve"> </w:t>
      </w:r>
    </w:p>
    <w:bookmarkEnd w:id="10"/>
    <w:p w:rsidR="004D1166" w:rsidRPr="004D1166" w:rsidRDefault="004D1166" w:rsidP="004D1166">
      <w:pPr>
        <w:spacing w:after="16"/>
      </w:pPr>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r w:rsidRPr="004D1166">
        <w:t xml:space="preserve">A tantárgy tanításának fő célja, hogy a képzésben részt vevők készségszinten sajátítsák el a fogyó elektródás </w:t>
      </w:r>
      <w:proofErr w:type="spellStart"/>
      <w:r w:rsidRPr="004D1166">
        <w:t>védőgázas</w:t>
      </w:r>
      <w:proofErr w:type="spellEnd"/>
      <w:r w:rsidRPr="004D1166">
        <w:t xml:space="preserve"> (MIG/MAG) ívhegesztés technikáját, és a műszaki dokumentáció alapján önállóan el tudják végezni a hegesztési feladatot. Képesek legyenek alkalmazni a munkájukat segítő legmodernebb technológiákat. Megismerjék a fogyó elektródás </w:t>
      </w:r>
      <w:proofErr w:type="spellStart"/>
      <w:r w:rsidRPr="004D1166">
        <w:t>védőgázas</w:t>
      </w:r>
      <w:proofErr w:type="spellEnd"/>
      <w:r w:rsidRPr="004D1166">
        <w:t xml:space="preserve"> ívhegesztés jellemzőit és összefüggéseit, valamint megértsék a hegesztéshez használt eszközök működését.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31"/>
      </w:pPr>
      <w:r w:rsidRPr="004D1166">
        <w:t xml:space="preserve">Kapcsolódó közismereti, szakmai tartalmak Hegesztés alapismeretei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80%-át gyakorlati helyszínen (tanműhely, üzem stb.) kell lebonyolítani. </w:t>
      </w:r>
    </w:p>
    <w:p w:rsidR="004D1166" w:rsidRPr="004D1166" w:rsidRDefault="004D1166" w:rsidP="004D1166"/>
    <w:p w:rsidR="004D1166" w:rsidRPr="004D1166" w:rsidRDefault="004D1166" w:rsidP="004D1166"/>
    <w:p w:rsidR="004D1166" w:rsidRPr="004D1166" w:rsidRDefault="004D1166" w:rsidP="004D1166"/>
    <w:p w:rsidR="004D1166" w:rsidRPr="004D1166" w:rsidRDefault="004D1166" w:rsidP="004D1166"/>
    <w:p w:rsidR="004D1166" w:rsidRPr="004D1166" w:rsidRDefault="004D1166" w:rsidP="004D1166"/>
    <w:p w:rsidR="004D1166" w:rsidRPr="004D1166" w:rsidRDefault="004D1166" w:rsidP="004D1166"/>
    <w:p w:rsidR="004D1166" w:rsidRPr="004D1166" w:rsidRDefault="004D1166" w:rsidP="004D1166"/>
    <w:p w:rsidR="004D1166" w:rsidRPr="004D1166" w:rsidRDefault="004D1166" w:rsidP="004D1166"/>
    <w:p w:rsidR="004D1166" w:rsidRPr="004D1166" w:rsidRDefault="004D1166" w:rsidP="004D1166">
      <w:r w:rsidRPr="004D1166">
        <w:rPr>
          <w:b/>
        </w:rPr>
        <w:t xml:space="preserve">A tantárgy oktatása során fejlesztendő </w:t>
      </w:r>
      <w:proofErr w:type="gramStart"/>
      <w:r w:rsidRPr="004D1166">
        <w:rPr>
          <w:b/>
        </w:rPr>
        <w:t>kompetenciák</w:t>
      </w:r>
      <w:proofErr w:type="gramEnd"/>
      <w:r w:rsidRPr="004D1166">
        <w:rPr>
          <w:b/>
        </w:rPr>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58" w:type="dxa"/>
        </w:tblCellMar>
        <w:tblLook w:val="04A0" w:firstRow="1" w:lastRow="0" w:firstColumn="1" w:lastColumn="0" w:noHBand="0" w:noVBand="1"/>
      </w:tblPr>
      <w:tblGrid>
        <w:gridCol w:w="1858"/>
        <w:gridCol w:w="1858"/>
        <w:gridCol w:w="1858"/>
        <w:gridCol w:w="1858"/>
        <w:gridCol w:w="1858"/>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lastRenderedPageBreak/>
              <w:t xml:space="preserve">Értelmezi a munka tárgyára, céljára és a technológiára vonatkozó </w:t>
            </w:r>
            <w:proofErr w:type="gramStart"/>
            <w:r w:rsidRPr="004D1166">
              <w:rPr>
                <w:sz w:val="20"/>
              </w:rPr>
              <w:t>dokumentumokat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műszaki dokumentációkat.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spacing w:after="37" w:line="239" w:lineRule="auto"/>
              <w:ind w:right="49"/>
            </w:pPr>
            <w:r w:rsidRPr="004D1166">
              <w:rPr>
                <w:sz w:val="20"/>
              </w:rPr>
              <w:t xml:space="preserve">Elkötelezett a biztonságos munkavégzés mellett, alkalmazza a </w:t>
            </w:r>
            <w:proofErr w:type="spellStart"/>
            <w:r w:rsidRPr="004D1166">
              <w:rPr>
                <w:sz w:val="20"/>
              </w:rPr>
              <w:t>mun</w:t>
            </w:r>
            <w:proofErr w:type="spellEnd"/>
            <w:r w:rsidRPr="004D1166">
              <w:rPr>
                <w:sz w:val="20"/>
              </w:rPr>
              <w:t>-</w:t>
            </w:r>
          </w:p>
          <w:p w:rsidR="004D1166" w:rsidRPr="004D1166" w:rsidRDefault="004D1166" w:rsidP="004D1166">
            <w:pPr>
              <w:spacing w:line="258" w:lineRule="auto"/>
            </w:pPr>
            <w:proofErr w:type="spellStart"/>
            <w:r w:rsidRPr="004D1166">
              <w:rPr>
                <w:sz w:val="20"/>
              </w:rPr>
              <w:t>kabiztonsági</w:t>
            </w:r>
            <w:proofErr w:type="spellEnd"/>
            <w:r w:rsidRPr="004D1166">
              <w:rPr>
                <w:sz w:val="20"/>
              </w:rPr>
              <w:t xml:space="preserve">, tűz- és környezetvédelmi előírásokat. </w:t>
            </w:r>
          </w:p>
          <w:p w:rsidR="004D1166" w:rsidRPr="004D1166" w:rsidRDefault="004D1166" w:rsidP="004D1166">
            <w:pPr>
              <w:spacing w:after="18" w:line="246" w:lineRule="auto"/>
              <w:ind w:right="50"/>
            </w:pPr>
            <w:r w:rsidRPr="004D1166">
              <w:rPr>
                <w:sz w:val="20"/>
              </w:rPr>
              <w:t xml:space="preserve">Pontos, </w:t>
            </w:r>
            <w:proofErr w:type="gramStart"/>
            <w:r w:rsidRPr="004D1166">
              <w:rPr>
                <w:sz w:val="20"/>
              </w:rPr>
              <w:t>precíz</w:t>
            </w:r>
            <w:proofErr w:type="gramEnd"/>
            <w:r w:rsidRPr="004D1166">
              <w:rPr>
                <w:sz w:val="20"/>
              </w:rPr>
              <w:t xml:space="preserve"> hegesztést hajt végre. Törekszik a szabályok betartása melletti legjobb megoldások alkalmazására. </w:t>
            </w:r>
          </w:p>
          <w:p w:rsidR="004D1166" w:rsidRPr="004D1166" w:rsidRDefault="004D1166" w:rsidP="004D1166">
            <w:pPr>
              <w:ind w:right="48"/>
            </w:pPr>
            <w:r w:rsidRPr="004D1166">
              <w:rPr>
                <w:sz w:val="20"/>
              </w:rPr>
              <w:t xml:space="preserve">Igényes a munkakörnyezetére és tudatosan rendben tartja azt.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254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line="245" w:lineRule="auto"/>
            </w:pPr>
            <w:r w:rsidRPr="004D1166">
              <w:rPr>
                <w:sz w:val="20"/>
              </w:rPr>
              <w:t xml:space="preserve">Műszaki </w:t>
            </w:r>
            <w:r w:rsidRPr="004D1166">
              <w:rPr>
                <w:sz w:val="20"/>
              </w:rPr>
              <w:tab/>
              <w:t xml:space="preserve">rajzok, tervdokumentációk </w:t>
            </w:r>
          </w:p>
          <w:p w:rsidR="004D1166" w:rsidRPr="004D1166" w:rsidRDefault="004D1166" w:rsidP="004D1166">
            <w:pPr>
              <w:spacing w:line="278" w:lineRule="auto"/>
              <w:ind w:right="49"/>
            </w:pPr>
            <w:r w:rsidRPr="004D1166">
              <w:rPr>
                <w:sz w:val="20"/>
              </w:rPr>
              <w:t xml:space="preserve">alapján felkészül a Fogyó elektródás </w:t>
            </w:r>
            <w:proofErr w:type="spellStart"/>
            <w:r w:rsidRPr="004D1166">
              <w:rPr>
                <w:sz w:val="20"/>
              </w:rPr>
              <w:t>védőgázas</w:t>
            </w:r>
            <w:proofErr w:type="spellEnd"/>
            <w:r w:rsidRPr="004D1166">
              <w:rPr>
                <w:sz w:val="20"/>
              </w:rPr>
              <w:t xml:space="preserve"> </w:t>
            </w:r>
            <w:proofErr w:type="spellStart"/>
            <w:r w:rsidRPr="004D1166">
              <w:rPr>
                <w:sz w:val="20"/>
              </w:rPr>
              <w:t>ívhe</w:t>
            </w:r>
            <w:proofErr w:type="spellEnd"/>
            <w:r w:rsidRPr="004D1166">
              <w:rPr>
                <w:sz w:val="20"/>
              </w:rPr>
              <w:t>-</w:t>
            </w:r>
          </w:p>
          <w:p w:rsidR="004D1166" w:rsidRPr="004D1166" w:rsidRDefault="004D1166" w:rsidP="004D1166">
            <w:pPr>
              <w:ind w:right="49"/>
            </w:pPr>
            <w:proofErr w:type="spellStart"/>
            <w:r w:rsidRPr="004D1166">
              <w:rPr>
                <w:sz w:val="20"/>
              </w:rPr>
              <w:t>gesztési</w:t>
            </w:r>
            <w:proofErr w:type="spellEnd"/>
            <w:r w:rsidRPr="004D1166">
              <w:rPr>
                <w:sz w:val="20"/>
              </w:rPr>
              <w:t xml:space="preserve"> feladatra, értelmezi az általános gépészeti anyagokra és alkatrészekre vonatkozó </w:t>
            </w:r>
            <w:proofErr w:type="gramStart"/>
            <w:r w:rsidRPr="004D1166">
              <w:rPr>
                <w:sz w:val="20"/>
              </w:rPr>
              <w:t>információkat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Alapvető anyagismereti, rajzolvasási ismeretekkel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85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32"/>
            </w:pPr>
            <w:r w:rsidRPr="004D1166">
              <w:rPr>
                <w:sz w:val="20"/>
              </w:rPr>
              <w:t xml:space="preserve">Elvégzi a kezelési és karbantartási előírásban meghatározott műveleteket, beállítja a fogyó elektródás </w:t>
            </w:r>
            <w:proofErr w:type="spellStart"/>
            <w:r w:rsidRPr="004D1166">
              <w:rPr>
                <w:sz w:val="20"/>
              </w:rPr>
              <w:t>védőgázas</w:t>
            </w:r>
            <w:proofErr w:type="spellEnd"/>
            <w:r w:rsidRPr="004D1166">
              <w:rPr>
                <w:sz w:val="20"/>
              </w:rPr>
              <w:t xml:space="preserve"> ívhegesztő berendezést.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fogyó elektródás </w:t>
            </w:r>
            <w:proofErr w:type="spellStart"/>
            <w:r w:rsidRPr="004D1166">
              <w:rPr>
                <w:sz w:val="20"/>
              </w:rPr>
              <w:t>védőgázas</w:t>
            </w:r>
            <w:proofErr w:type="spellEnd"/>
            <w:r w:rsidRPr="004D1166">
              <w:rPr>
                <w:sz w:val="20"/>
              </w:rPr>
              <w:t xml:space="preserve"> ívhegesztő berendezés működését,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Kiválasztja a megfelelő hegesztőhuzalt, védőgázt a WPS alapján, beazonosítja az anyagokat, a varratméreteket, varrattípusokat.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 WPS adattartalmát, a hegesztőhuzalok, </w:t>
            </w:r>
            <w:proofErr w:type="spellStart"/>
            <w:r w:rsidRPr="004D1166">
              <w:rPr>
                <w:sz w:val="20"/>
              </w:rPr>
              <w:t>védőgázak</w:t>
            </w:r>
            <w:proofErr w:type="spellEnd"/>
            <w:r w:rsidRPr="004D1166">
              <w:rPr>
                <w:sz w:val="20"/>
              </w:rPr>
              <w:t xml:space="preserve">, alapanyagok jelölési rendszerét, a varrat- és kötéstípusokat, azok rajzi jelölését és a hegesztési helyzeteket.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848"/>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Szerkezeti elemként készült gépalkatrészeket, szerkezeti elemeket rögzít egymáshoz fogyó elektródás </w:t>
            </w:r>
            <w:proofErr w:type="spellStart"/>
            <w:r w:rsidRPr="004D1166">
              <w:rPr>
                <w:sz w:val="20"/>
              </w:rPr>
              <w:t>védőgázas</w:t>
            </w:r>
            <w:proofErr w:type="spellEnd"/>
            <w:r w:rsidRPr="004D1166">
              <w:rPr>
                <w:sz w:val="20"/>
              </w:rPr>
              <w:t xml:space="preserve"> ívhegesztés alkalmazásával.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különböző hegesztési helyzetben készített varratok és kötések létrehozásának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9"/>
            </w:pPr>
            <w:r w:rsidRPr="004D1166">
              <w:rPr>
                <w:sz w:val="20"/>
              </w:rPr>
              <w:t xml:space="preserve">Digitális tartalmak keresése, böngészése, szűrése, felhasználása és rendszerezése, megosztása </w:t>
            </w:r>
          </w:p>
        </w:tc>
      </w:tr>
      <w:tr w:rsidR="004D1166" w:rsidRPr="004D1166" w:rsidTr="002120C8">
        <w:trPr>
          <w:trHeight w:val="1393"/>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Folyamatos minőségellenőrzést végez, szükség esetén kijavítja a hibát.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Be tudja azonosítani a különféle hegesztési eltéréseket és ismeri azok kijavításának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bl>
    <w:p w:rsidR="004D1166" w:rsidRPr="004D1166" w:rsidRDefault="004D1166" w:rsidP="004D1166">
      <w:pPr>
        <w:spacing w:after="0"/>
      </w:pPr>
      <w:r w:rsidRPr="004D1166">
        <w:lastRenderedPageBreak/>
        <w:t xml:space="preserve">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r w:rsidRPr="004D1166">
        <w:t xml:space="preserve">A tantárgy témakörei </w:t>
      </w:r>
    </w:p>
    <w:p w:rsidR="004D1166" w:rsidRPr="004D1166" w:rsidRDefault="004D1166" w:rsidP="004D1166">
      <w:pPr>
        <w:spacing w:after="18"/>
      </w:pPr>
      <w:r w:rsidRPr="004D1166">
        <w:t xml:space="preserve"> </w:t>
      </w:r>
    </w:p>
    <w:p w:rsidR="004D1166" w:rsidRPr="004D1166" w:rsidRDefault="004D1166" w:rsidP="004D1166">
      <w:pPr>
        <w:tabs>
          <w:tab w:val="center" w:pos="845"/>
          <w:tab w:val="center" w:pos="5289"/>
        </w:tabs>
      </w:pPr>
      <w:r w:rsidRPr="004D1166">
        <w:t xml:space="preserve">A fogyó elektródás </w:t>
      </w:r>
      <w:proofErr w:type="spellStart"/>
      <w:r w:rsidRPr="004D1166">
        <w:t>védőgázas</w:t>
      </w:r>
      <w:proofErr w:type="spellEnd"/>
      <w:r w:rsidRPr="004D1166">
        <w:t xml:space="preserve"> (MIG/MAG) ívhegesztés berendezése</w:t>
      </w:r>
      <w:r w:rsidRPr="004D1166">
        <w:rPr>
          <w:b/>
          <w:i/>
        </w:rPr>
        <w:t xml:space="preserve"> </w:t>
      </w:r>
    </w:p>
    <w:p w:rsidR="004D1166" w:rsidRPr="004D1166" w:rsidRDefault="004D1166" w:rsidP="004D1166">
      <w:pPr>
        <w:ind w:left="278"/>
      </w:pPr>
      <w:r w:rsidRPr="004D1166">
        <w:t xml:space="preserve">Fokozatkapcsolós egyenirányítók </w:t>
      </w:r>
    </w:p>
    <w:p w:rsidR="004D1166" w:rsidRPr="004D1166" w:rsidRDefault="004D1166" w:rsidP="004D1166">
      <w:pPr>
        <w:ind w:left="278"/>
      </w:pPr>
      <w:r w:rsidRPr="004D1166">
        <w:t xml:space="preserve">Tirisztoros áramforrások </w:t>
      </w:r>
    </w:p>
    <w:p w:rsidR="004D1166" w:rsidRPr="004D1166" w:rsidRDefault="004D1166" w:rsidP="004D1166">
      <w:pPr>
        <w:ind w:left="278"/>
      </w:pPr>
      <w:proofErr w:type="spellStart"/>
      <w:r w:rsidRPr="004D1166">
        <w:t>Inverteres</w:t>
      </w:r>
      <w:proofErr w:type="spellEnd"/>
      <w:r w:rsidRPr="004D1166">
        <w:t xml:space="preserve"> hegesztőgépek </w:t>
      </w:r>
    </w:p>
    <w:p w:rsidR="004D1166" w:rsidRPr="004D1166" w:rsidRDefault="004D1166" w:rsidP="004D1166">
      <w:pPr>
        <w:ind w:left="278"/>
      </w:pPr>
      <w:r w:rsidRPr="004D1166">
        <w:t xml:space="preserve">Az áramforrás segédfunkciói </w:t>
      </w:r>
    </w:p>
    <w:p w:rsidR="004D1166" w:rsidRPr="004D1166" w:rsidRDefault="004D1166" w:rsidP="004D1166">
      <w:pPr>
        <w:ind w:left="278"/>
      </w:pPr>
      <w:proofErr w:type="spellStart"/>
      <w:r w:rsidRPr="004D1166">
        <w:t>Huzalelőtoló</w:t>
      </w:r>
      <w:proofErr w:type="spellEnd"/>
      <w:r w:rsidRPr="004D1166">
        <w:t xml:space="preserve"> készülékek </w:t>
      </w:r>
    </w:p>
    <w:p w:rsidR="004D1166" w:rsidRPr="004D1166" w:rsidRDefault="004D1166" w:rsidP="004D1166">
      <w:pPr>
        <w:ind w:left="278"/>
      </w:pPr>
      <w:r w:rsidRPr="004D1166">
        <w:t xml:space="preserve">Hegesztőpisztoly- és kábelköteg-típusok </w:t>
      </w:r>
    </w:p>
    <w:p w:rsidR="004D1166" w:rsidRPr="004D1166" w:rsidRDefault="004D1166" w:rsidP="004D1166">
      <w:pPr>
        <w:spacing w:after="8"/>
      </w:pPr>
      <w:r w:rsidRPr="004D1166">
        <w:t xml:space="preserve"> </w:t>
      </w:r>
    </w:p>
    <w:p w:rsidR="004D1166" w:rsidRPr="004D1166" w:rsidRDefault="004D1166" w:rsidP="004D1166">
      <w:pPr>
        <w:tabs>
          <w:tab w:val="center" w:pos="845"/>
          <w:tab w:val="center" w:pos="2780"/>
        </w:tabs>
      </w:pPr>
      <w:r w:rsidRPr="004D1166">
        <w:t>A hegesztőhuzal</w:t>
      </w:r>
      <w:r w:rsidRPr="004D1166">
        <w:rPr>
          <w:b/>
          <w:i/>
        </w:rPr>
        <w:t xml:space="preserve"> </w:t>
      </w:r>
    </w:p>
    <w:p w:rsidR="004D1166" w:rsidRPr="004D1166" w:rsidRDefault="004D1166" w:rsidP="004D1166">
      <w:pPr>
        <w:ind w:left="278"/>
      </w:pPr>
      <w:r w:rsidRPr="004D1166">
        <w:t xml:space="preserve">A hegesztőhuzal típusai, alkalmazási területei </w:t>
      </w:r>
    </w:p>
    <w:p w:rsidR="004D1166" w:rsidRPr="004D1166" w:rsidRDefault="004D1166" w:rsidP="004D1166">
      <w:pPr>
        <w:spacing w:after="8"/>
      </w:pPr>
      <w:r w:rsidRPr="004D1166">
        <w:t xml:space="preserve"> </w:t>
      </w:r>
    </w:p>
    <w:p w:rsidR="004D1166" w:rsidRPr="004D1166" w:rsidRDefault="004D1166" w:rsidP="004D1166">
      <w:pPr>
        <w:tabs>
          <w:tab w:val="center" w:pos="845"/>
          <w:tab w:val="center" w:pos="2717"/>
        </w:tabs>
      </w:pPr>
      <w:r w:rsidRPr="004D1166">
        <w:t>Védőgázellátás</w:t>
      </w:r>
      <w:r w:rsidRPr="004D1166">
        <w:rPr>
          <w:b/>
          <w:i/>
        </w:rPr>
        <w:t xml:space="preserve"> </w:t>
      </w:r>
    </w:p>
    <w:p w:rsidR="004D1166" w:rsidRPr="004D1166" w:rsidRDefault="004D1166" w:rsidP="004D1166">
      <w:pPr>
        <w:ind w:left="278"/>
      </w:pPr>
      <w:r w:rsidRPr="004D1166">
        <w:t xml:space="preserve">Védőgáztípusok és alkalmazási területük </w:t>
      </w:r>
    </w:p>
    <w:p w:rsidR="004D1166" w:rsidRPr="004D1166" w:rsidRDefault="004D1166" w:rsidP="004D1166">
      <w:pPr>
        <w:ind w:left="278"/>
      </w:pPr>
      <w:r w:rsidRPr="004D1166">
        <w:t xml:space="preserve">Egyedi gázpalackokból </w:t>
      </w:r>
    </w:p>
    <w:p w:rsidR="004D1166" w:rsidRPr="004D1166" w:rsidRDefault="004D1166" w:rsidP="004D1166">
      <w:pPr>
        <w:ind w:left="278"/>
      </w:pPr>
      <w:r w:rsidRPr="004D1166">
        <w:t xml:space="preserve">Központi gázellátó rendszerről </w:t>
      </w:r>
    </w:p>
    <w:p w:rsidR="004D1166" w:rsidRPr="004D1166" w:rsidRDefault="004D1166" w:rsidP="004D1166">
      <w:pPr>
        <w:spacing w:after="18"/>
      </w:pPr>
      <w:r w:rsidRPr="004D1166">
        <w:t xml:space="preserve"> </w:t>
      </w:r>
    </w:p>
    <w:p w:rsidR="004D1166" w:rsidRPr="004D1166" w:rsidRDefault="004D1166" w:rsidP="004D1166">
      <w:r w:rsidRPr="004D1166">
        <w:t xml:space="preserve">A fogyó elektródás </w:t>
      </w:r>
      <w:proofErr w:type="spellStart"/>
      <w:r w:rsidRPr="004D1166">
        <w:t>védőgázas</w:t>
      </w:r>
      <w:proofErr w:type="spellEnd"/>
      <w:r w:rsidRPr="004D1166">
        <w:t xml:space="preserve"> (MIG/MAG) ívhegesztés technológiája</w:t>
      </w:r>
      <w:r w:rsidRPr="004D1166">
        <w:rPr>
          <w:b/>
          <w:i/>
        </w:rPr>
        <w:t xml:space="preserve"> </w:t>
      </w:r>
      <w:r w:rsidRPr="004D1166">
        <w:t xml:space="preserve">Rövidívű hegesztés </w:t>
      </w:r>
    </w:p>
    <w:p w:rsidR="004D1166" w:rsidRPr="004D1166" w:rsidRDefault="004D1166" w:rsidP="004D1166">
      <w:pPr>
        <w:ind w:left="278"/>
      </w:pPr>
      <w:r w:rsidRPr="004D1166">
        <w:t xml:space="preserve">Vegyes (nagycseppes) anyagátmenet </w:t>
      </w:r>
    </w:p>
    <w:p w:rsidR="004D1166" w:rsidRPr="004D1166" w:rsidRDefault="004D1166" w:rsidP="004D1166">
      <w:pPr>
        <w:ind w:left="278"/>
      </w:pPr>
      <w:proofErr w:type="spellStart"/>
      <w:r w:rsidRPr="004D1166">
        <w:t>Szóróívű</w:t>
      </w:r>
      <w:proofErr w:type="spellEnd"/>
      <w:r w:rsidRPr="004D1166">
        <w:t xml:space="preserve"> (finomcseppes) anyagátmenet </w:t>
      </w:r>
    </w:p>
    <w:p w:rsidR="004D1166" w:rsidRPr="004D1166" w:rsidRDefault="004D1166" w:rsidP="004D1166">
      <w:pPr>
        <w:ind w:left="278"/>
      </w:pPr>
      <w:r w:rsidRPr="004D1166">
        <w:t xml:space="preserve">Különleges anyagátmenetek </w:t>
      </w:r>
    </w:p>
    <w:p w:rsidR="004D1166" w:rsidRPr="004D1166" w:rsidRDefault="004D1166" w:rsidP="004D1166">
      <w:pPr>
        <w:ind w:left="278"/>
      </w:pPr>
      <w:r w:rsidRPr="004D1166">
        <w:t xml:space="preserve">Forgóíves anyagátmenet </w:t>
      </w:r>
    </w:p>
    <w:p w:rsidR="004D1166" w:rsidRPr="004D1166" w:rsidRDefault="004D1166" w:rsidP="004D1166">
      <w:pPr>
        <w:ind w:left="278"/>
      </w:pPr>
      <w:r w:rsidRPr="004D1166">
        <w:t xml:space="preserve">Impulzushegesztés </w:t>
      </w:r>
    </w:p>
    <w:p w:rsidR="004D1166" w:rsidRPr="004D1166" w:rsidRDefault="004D1166" w:rsidP="004D1166">
      <w:pPr>
        <w:ind w:left="278"/>
      </w:pPr>
      <w:r w:rsidRPr="004D1166">
        <w:t xml:space="preserve">Impulzusvezérlés </w:t>
      </w:r>
    </w:p>
    <w:p w:rsidR="004D1166" w:rsidRPr="004D1166" w:rsidRDefault="004D1166" w:rsidP="004D1166">
      <w:pPr>
        <w:ind w:left="278"/>
      </w:pPr>
      <w:r w:rsidRPr="004D1166">
        <w:t xml:space="preserve">A </w:t>
      </w:r>
      <w:proofErr w:type="spellStart"/>
      <w:r w:rsidRPr="004D1166">
        <w:t>szinergikus</w:t>
      </w:r>
      <w:proofErr w:type="spellEnd"/>
      <w:r w:rsidRPr="004D1166">
        <w:t xml:space="preserve"> vezérlés </w:t>
      </w:r>
    </w:p>
    <w:p w:rsidR="004D1166" w:rsidRPr="004D1166" w:rsidRDefault="004D1166" w:rsidP="004D1166">
      <w:pPr>
        <w:ind w:left="278"/>
      </w:pPr>
      <w:r w:rsidRPr="004D1166">
        <w:t xml:space="preserve">Hegesztőpisztoly vezetése és hatása a varrat alakjára </w:t>
      </w:r>
    </w:p>
    <w:p w:rsidR="004D1166" w:rsidRPr="004D1166" w:rsidRDefault="004D1166" w:rsidP="004D1166">
      <w:pPr>
        <w:ind w:left="278"/>
      </w:pPr>
      <w:r w:rsidRPr="004D1166">
        <w:t xml:space="preserve">Hegesztési hibák és lehetséges okaik </w:t>
      </w:r>
    </w:p>
    <w:p w:rsidR="004D1166" w:rsidRPr="004D1166" w:rsidRDefault="004D1166" w:rsidP="004D1166">
      <w:pPr>
        <w:ind w:left="278"/>
      </w:pPr>
      <w:r w:rsidRPr="004D1166">
        <w:t xml:space="preserve">Fogyó elektródás, </w:t>
      </w:r>
      <w:proofErr w:type="gramStart"/>
      <w:r w:rsidRPr="004D1166">
        <w:t>aktív</w:t>
      </w:r>
      <w:proofErr w:type="gramEnd"/>
      <w:r w:rsidRPr="004D1166">
        <w:t xml:space="preserve"> </w:t>
      </w:r>
      <w:proofErr w:type="spellStart"/>
      <w:r w:rsidRPr="004D1166">
        <w:t>védőgázas</w:t>
      </w:r>
      <w:proofErr w:type="spellEnd"/>
      <w:r w:rsidRPr="004D1166">
        <w:t xml:space="preserve"> (MAG) ívhegesztés során előforduló hibák és kiküszöbölésük </w:t>
      </w:r>
    </w:p>
    <w:p w:rsidR="004D1166" w:rsidRPr="004D1166" w:rsidRDefault="004D1166" w:rsidP="004D1166">
      <w:pPr>
        <w:ind w:left="278"/>
      </w:pPr>
      <w:r w:rsidRPr="004D1166">
        <w:t xml:space="preserve">Fogyó elektródás argon </w:t>
      </w:r>
      <w:proofErr w:type="spellStart"/>
      <w:r w:rsidRPr="004D1166">
        <w:t>védőgázas</w:t>
      </w:r>
      <w:proofErr w:type="spellEnd"/>
      <w:r w:rsidRPr="004D1166">
        <w:t xml:space="preserve"> (MIG) ívhegesztés során előforduló hibák és kiküszöbölésük </w:t>
      </w:r>
    </w:p>
    <w:p w:rsidR="004D1166" w:rsidRPr="004D1166" w:rsidRDefault="004D1166" w:rsidP="004D1166">
      <w:pPr>
        <w:ind w:left="278"/>
      </w:pPr>
      <w:r w:rsidRPr="004D1166">
        <w:t xml:space="preserve">A fogyó elektródás </w:t>
      </w:r>
      <w:proofErr w:type="spellStart"/>
      <w:r w:rsidRPr="004D1166">
        <w:t>védőgázas</w:t>
      </w:r>
      <w:proofErr w:type="spellEnd"/>
      <w:r w:rsidRPr="004D1166">
        <w:t xml:space="preserve"> (MIG/MAG) ívhegesztés biztonságtechnikája </w:t>
      </w:r>
    </w:p>
    <w:p w:rsidR="004D1166" w:rsidRPr="004D1166" w:rsidRDefault="004D1166" w:rsidP="004D1166">
      <w:pPr>
        <w:spacing w:after="0"/>
      </w:pPr>
      <w:r w:rsidRPr="004D1166">
        <w:lastRenderedPageBreak/>
        <w:t xml:space="preserve"> </w:t>
      </w:r>
    </w:p>
    <w:p w:rsidR="004D1166" w:rsidRPr="004D1166" w:rsidRDefault="004D1166" w:rsidP="004D1166">
      <w:pPr>
        <w:spacing w:after="21"/>
      </w:pPr>
      <w:r w:rsidRPr="004D1166">
        <w:t xml:space="preserve"> </w:t>
      </w:r>
    </w:p>
    <w:p w:rsidR="004D1166" w:rsidRPr="004D1166" w:rsidRDefault="004D1166" w:rsidP="004D1166"/>
    <w:p w:rsidR="004D1166" w:rsidRPr="004D1166" w:rsidRDefault="004D1166" w:rsidP="004D1166">
      <w:bookmarkStart w:id="11" w:name="_Toc136819"/>
      <w:r w:rsidRPr="004D1166">
        <w:rPr>
          <w:rFonts w:ascii="Calibri" w:eastAsia="Calibri" w:hAnsi="Calibri" w:cs="Calibri"/>
        </w:rPr>
        <w:tab/>
      </w:r>
      <w:r w:rsidRPr="004D1166">
        <w:t xml:space="preserve">Volfrámelektródás semleges </w:t>
      </w:r>
      <w:proofErr w:type="spellStart"/>
      <w:r w:rsidRPr="004D1166">
        <w:t>védőgázas</w:t>
      </w:r>
      <w:proofErr w:type="spellEnd"/>
      <w:r w:rsidRPr="004D1166">
        <w:t xml:space="preserve"> ívhegesztés (TIG) tantárgy </w:t>
      </w:r>
      <w:r w:rsidRPr="004D1166">
        <w:tab/>
      </w:r>
    </w:p>
    <w:p w:rsidR="004D1166" w:rsidRPr="004D1166" w:rsidRDefault="004D1166" w:rsidP="004D1166">
      <w:r w:rsidRPr="004D1166">
        <w:t xml:space="preserve"> Összes óraszám: 11. évfolyamon 217 óra </w:t>
      </w:r>
    </w:p>
    <w:p w:rsidR="004D1166" w:rsidRPr="004D1166" w:rsidRDefault="004D1166" w:rsidP="004D1166">
      <w:pPr>
        <w:jc w:val="right"/>
        <w:rPr>
          <w:b/>
        </w:rPr>
      </w:pPr>
      <w:r w:rsidRPr="004D1166">
        <w:rPr>
          <w:b/>
        </w:rPr>
        <w:t>Felnőttképzési jogviszonyban 112 óra</w:t>
      </w:r>
    </w:p>
    <w:p w:rsidR="004D1166" w:rsidRPr="004D1166" w:rsidRDefault="004D1166" w:rsidP="004D1166">
      <w:pPr>
        <w:spacing w:after="16"/>
      </w:pPr>
      <w:r w:rsidRPr="004D1166">
        <w:t xml:space="preserve"> </w:t>
      </w:r>
      <w:bookmarkEnd w:id="11"/>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r w:rsidRPr="004D1166">
        <w:t xml:space="preserve">A tantárgy tanításának fő célja, hogy a képzésben részt vevők készségszinten sajátítsák el a volfrámelektródás semleges </w:t>
      </w:r>
      <w:proofErr w:type="spellStart"/>
      <w:r w:rsidRPr="004D1166">
        <w:t>védőgázas</w:t>
      </w:r>
      <w:proofErr w:type="spellEnd"/>
      <w:r w:rsidRPr="004D1166">
        <w:t xml:space="preserve"> ívhegesztés (TIG) technikáját, és a műszaki dokumentáció alapján önállóan el tudják végezni a hegesztési feladatot. Képesek legyenek alkalmazni a munkájukat segítő legmodernebb technológiákat. Megismerjék a volfrámelektródás semleges </w:t>
      </w:r>
      <w:proofErr w:type="spellStart"/>
      <w:r w:rsidRPr="004D1166">
        <w:t>védőgázas</w:t>
      </w:r>
      <w:proofErr w:type="spellEnd"/>
      <w:r w:rsidRPr="004D1166">
        <w:t xml:space="preserve"> ívhegesztés jellemzőit és összefüggéseit, és megértsék a hegesztéshez használt eszközök működését. </w:t>
      </w:r>
    </w:p>
    <w:p w:rsidR="004D1166" w:rsidRPr="004D1166" w:rsidRDefault="004D1166" w:rsidP="004D1166">
      <w:pPr>
        <w:spacing w:after="21"/>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ind w:right="2431"/>
      </w:pPr>
      <w:r w:rsidRPr="004D1166">
        <w:t xml:space="preserve">Kapcsolódó közismereti, szakmai tartalmak Hegesztés alapismeretei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80%-át gyakorlati helyszínen (tanműhely, üzem stb.) kell lebonyolítani. </w:t>
      </w:r>
    </w:p>
    <w:p w:rsidR="004D1166" w:rsidRPr="004D1166" w:rsidRDefault="004D1166" w:rsidP="004D1166">
      <w:pPr>
        <w:spacing w:after="24"/>
      </w:pPr>
      <w:r w:rsidRPr="004D1166">
        <w:t xml:space="preserve"> </w:t>
      </w:r>
    </w:p>
    <w:p w:rsidR="004D1166" w:rsidRPr="004D1166" w:rsidRDefault="004D1166" w:rsidP="004D1166">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58" w:type="dxa"/>
        </w:tblCellMar>
        <w:tblLook w:val="04A0" w:firstRow="1" w:lastRow="0" w:firstColumn="1" w:lastColumn="0" w:noHBand="0" w:noVBand="1"/>
      </w:tblPr>
      <w:tblGrid>
        <w:gridCol w:w="1858"/>
        <w:gridCol w:w="1858"/>
        <w:gridCol w:w="1858"/>
        <w:gridCol w:w="1858"/>
        <w:gridCol w:w="1858"/>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0"/>
            </w:pPr>
            <w:r w:rsidRPr="004D1166">
              <w:rPr>
                <w:sz w:val="20"/>
              </w:rPr>
              <w:t xml:space="preserve">Értelmezi a munka tárgyára, céljára és a technológiára vonatkozó </w:t>
            </w:r>
            <w:proofErr w:type="gramStart"/>
            <w:r w:rsidRPr="004D1166">
              <w:rPr>
                <w:sz w:val="20"/>
              </w:rPr>
              <w:t>dokumentumokat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műszaki dokumentációkat.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spacing w:after="34"/>
              <w:ind w:right="49"/>
            </w:pPr>
            <w:r w:rsidRPr="004D1166">
              <w:rPr>
                <w:sz w:val="20"/>
              </w:rPr>
              <w:t xml:space="preserve">Elkötelezett a biztonságos munkavégzés mellett, alkalmazza a </w:t>
            </w:r>
            <w:proofErr w:type="spellStart"/>
            <w:r w:rsidRPr="004D1166">
              <w:rPr>
                <w:sz w:val="20"/>
              </w:rPr>
              <w:t>mun</w:t>
            </w:r>
            <w:proofErr w:type="spellEnd"/>
            <w:r w:rsidRPr="004D1166">
              <w:rPr>
                <w:sz w:val="20"/>
              </w:rPr>
              <w:t>-</w:t>
            </w:r>
          </w:p>
          <w:p w:rsidR="004D1166" w:rsidRPr="004D1166" w:rsidRDefault="004D1166" w:rsidP="004D1166">
            <w:pPr>
              <w:spacing w:line="258" w:lineRule="auto"/>
            </w:pPr>
            <w:proofErr w:type="spellStart"/>
            <w:r w:rsidRPr="004D1166">
              <w:rPr>
                <w:sz w:val="20"/>
              </w:rPr>
              <w:lastRenderedPageBreak/>
              <w:t>kabiztonsági</w:t>
            </w:r>
            <w:proofErr w:type="spellEnd"/>
            <w:r w:rsidRPr="004D1166">
              <w:rPr>
                <w:sz w:val="20"/>
              </w:rPr>
              <w:t xml:space="preserve">, tűz- és környezetvédelmi előírásokat. </w:t>
            </w:r>
          </w:p>
          <w:p w:rsidR="004D1166" w:rsidRPr="004D1166" w:rsidRDefault="004D1166" w:rsidP="004D1166">
            <w:pPr>
              <w:spacing w:after="18" w:line="246" w:lineRule="auto"/>
              <w:ind w:right="50"/>
            </w:pPr>
            <w:r w:rsidRPr="004D1166">
              <w:rPr>
                <w:sz w:val="20"/>
              </w:rPr>
              <w:t xml:space="preserve">Pontos, </w:t>
            </w:r>
            <w:proofErr w:type="gramStart"/>
            <w:r w:rsidRPr="004D1166">
              <w:rPr>
                <w:sz w:val="20"/>
              </w:rPr>
              <w:t>precíz</w:t>
            </w:r>
            <w:proofErr w:type="gramEnd"/>
            <w:r w:rsidRPr="004D1166">
              <w:rPr>
                <w:sz w:val="20"/>
              </w:rPr>
              <w:t xml:space="preserve"> hegesztést hajt végre. Törekszik a szabályok betartása melletti legjobb megoldások alkalmazására. </w:t>
            </w:r>
          </w:p>
          <w:p w:rsidR="004D1166" w:rsidRPr="004D1166" w:rsidRDefault="004D1166" w:rsidP="004D1166">
            <w:pPr>
              <w:ind w:right="48"/>
            </w:pPr>
            <w:r w:rsidRPr="004D1166">
              <w:rPr>
                <w:sz w:val="20"/>
              </w:rPr>
              <w:t xml:space="preserve">Igényes a munkakörnyezetére és tudatosan rendben tartja azt.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51"/>
            </w:pPr>
            <w:r w:rsidRPr="004D1166">
              <w:rPr>
                <w:sz w:val="20"/>
              </w:rPr>
              <w:lastRenderedPageBreak/>
              <w:t xml:space="preserve">Digitális tartalmak keresése, böngészése, szűrése, felhasználása és rendszerezése, megosztása </w:t>
            </w:r>
          </w:p>
        </w:tc>
      </w:tr>
      <w:tr w:rsidR="004D1166" w:rsidRPr="004D1166" w:rsidTr="002120C8">
        <w:trPr>
          <w:trHeight w:val="253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lastRenderedPageBreak/>
              <w:t xml:space="preserve">Műszaki rajzok, tervdokumentációk alapján felkészül a volfrámelektródás </w:t>
            </w:r>
            <w:proofErr w:type="spellStart"/>
            <w:r w:rsidRPr="004D1166">
              <w:rPr>
                <w:sz w:val="20"/>
              </w:rPr>
              <w:t>védőgázas</w:t>
            </w:r>
            <w:proofErr w:type="spellEnd"/>
            <w:r w:rsidRPr="004D1166">
              <w:rPr>
                <w:sz w:val="20"/>
              </w:rPr>
              <w:t xml:space="preserve"> ívhegesztési feladatra, értelmezi az általános gépészeti anyagokra és alkatrészekre vonatkozó </w:t>
            </w:r>
            <w:proofErr w:type="gramStart"/>
            <w:r w:rsidRPr="004D1166">
              <w:rPr>
                <w:sz w:val="20"/>
              </w:rPr>
              <w:t>információkat</w:t>
            </w:r>
            <w:proofErr w:type="gramEnd"/>
            <w:r w:rsidRPr="004D116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Alapvető anyagismereti, rajzolvasási ismeretekkel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851"/>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right="32"/>
            </w:pPr>
            <w:r w:rsidRPr="004D1166">
              <w:rPr>
                <w:sz w:val="20"/>
              </w:rPr>
              <w:lastRenderedPageBreak/>
              <w:t xml:space="preserve">Elvégzi a kezelési és karbantartási előírásban meghatározott műveleteket, </w:t>
            </w:r>
          </w:p>
          <w:p w:rsidR="004D1166" w:rsidRPr="004D1166" w:rsidRDefault="004D1166" w:rsidP="004D1166">
            <w:r w:rsidRPr="004D1166">
              <w:rPr>
                <w:sz w:val="20"/>
              </w:rPr>
              <w:t xml:space="preserve">beállítja a volfrámelektródás </w:t>
            </w:r>
            <w:proofErr w:type="spellStart"/>
            <w:r w:rsidRPr="004D1166">
              <w:rPr>
                <w:sz w:val="20"/>
              </w:rPr>
              <w:t>védőgázas</w:t>
            </w:r>
            <w:proofErr w:type="spellEnd"/>
            <w:r w:rsidRPr="004D1166">
              <w:rPr>
                <w:sz w:val="20"/>
              </w:rPr>
              <w:t xml:space="preserve"> ívhegesztő berendezést.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volfrámelektródás </w:t>
            </w:r>
            <w:proofErr w:type="spellStart"/>
            <w:r w:rsidRPr="004D1166">
              <w:rPr>
                <w:sz w:val="20"/>
              </w:rPr>
              <w:t>védőgázas</w:t>
            </w:r>
            <w:proofErr w:type="spellEnd"/>
            <w:r w:rsidRPr="004D1166">
              <w:rPr>
                <w:sz w:val="20"/>
              </w:rPr>
              <w:t xml:space="preserve"> ívhegesztő berendezés működését, felépítését.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231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Kiválasztja a megfelelő hozaganyagot, védőgázt, elektródát a WPS alapján, beazonosítja az anyagokat, a varratméreteket, varrattípusokat.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Ismeri a WPS adattartalmát, az hozaganyagok, </w:t>
            </w:r>
            <w:proofErr w:type="spellStart"/>
            <w:r w:rsidRPr="004D1166">
              <w:rPr>
                <w:sz w:val="20"/>
              </w:rPr>
              <w:t>védőgázak</w:t>
            </w:r>
            <w:proofErr w:type="spellEnd"/>
            <w:r w:rsidRPr="004D1166">
              <w:rPr>
                <w:sz w:val="20"/>
              </w:rPr>
              <w:t>, elektródák, alapanyagok jelölési rendszerét</w:t>
            </w:r>
            <w:proofErr w:type="gramStart"/>
            <w:r w:rsidRPr="004D1166">
              <w:rPr>
                <w:sz w:val="20"/>
              </w:rPr>
              <w:t>.,</w:t>
            </w:r>
            <w:proofErr w:type="gramEnd"/>
            <w:r w:rsidRPr="004D1166">
              <w:rPr>
                <w:sz w:val="20"/>
              </w:rPr>
              <w:t xml:space="preserve"> varrat- és kötéstípusokat, azok rajzi jelölését és a hegesztési helyzeteket.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nil"/>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849"/>
        </w:trPr>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Szerkezeti elemként készült gépalkatrészeket, szerkezeti elemeket rögzít egymáshoz volfrámelektródás </w:t>
            </w:r>
            <w:proofErr w:type="spellStart"/>
            <w:r w:rsidRPr="004D1166">
              <w:rPr>
                <w:sz w:val="20"/>
              </w:rPr>
              <w:t>védőgázas</w:t>
            </w:r>
            <w:proofErr w:type="spellEnd"/>
            <w:r w:rsidRPr="004D1166">
              <w:rPr>
                <w:sz w:val="20"/>
              </w:rPr>
              <w:t xml:space="preserve"> ívhegesztés alkalmazásával.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Ismeri a különböző hegesztési helyzetben készített varratok és kötések létrehozásának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51"/>
            </w:pPr>
            <w:r w:rsidRPr="004D1166">
              <w:rPr>
                <w:sz w:val="20"/>
              </w:rPr>
              <w:t xml:space="preserve">Digitális tartalmak keresése, böngészése, szűrése, felhasználása és rendszerezése, megosztása </w:t>
            </w:r>
          </w:p>
        </w:tc>
      </w:tr>
      <w:tr w:rsidR="004D1166" w:rsidRPr="004D1166"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Folyamatos minőségellenőrzést végez, szükség esetén kijavítja a hibát.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r w:rsidRPr="004D1166">
              <w:rPr>
                <w:sz w:val="20"/>
              </w:rPr>
              <w:t xml:space="preserve">Be tudja azonosítani a különféle hegesztési eltéréseket és ismeri azok kijavításának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49"/>
            </w:pPr>
            <w:r w:rsidRPr="004D1166">
              <w:rPr>
                <w:sz w:val="20"/>
              </w:rPr>
              <w:t xml:space="preserve">Digitális tartalmak keresése, böngészése, szűrése, felhasználása és rendszerezése, megosztása </w:t>
            </w:r>
          </w:p>
        </w:tc>
      </w:tr>
    </w:tbl>
    <w:p w:rsidR="004D1166" w:rsidRPr="004D1166" w:rsidRDefault="004D1166" w:rsidP="004D1166">
      <w:pPr>
        <w:spacing w:after="17"/>
      </w:pPr>
      <w:r w:rsidRPr="004D1166">
        <w:t xml:space="preserve"> </w:t>
      </w:r>
    </w:p>
    <w:p w:rsidR="004D1166" w:rsidRPr="004D1166" w:rsidRDefault="004D1166" w:rsidP="004D1166">
      <w:r w:rsidRPr="004D1166">
        <w:t xml:space="preserve">A tantárgy témakörei </w:t>
      </w:r>
    </w:p>
    <w:p w:rsidR="004D1166" w:rsidRPr="004D1166" w:rsidRDefault="004D1166" w:rsidP="004D1166">
      <w:pPr>
        <w:spacing w:after="18"/>
      </w:pPr>
      <w:r w:rsidRPr="004D1166">
        <w:t xml:space="preserve"> </w:t>
      </w:r>
    </w:p>
    <w:p w:rsidR="004D1166" w:rsidRPr="004D1166" w:rsidRDefault="004D1166" w:rsidP="004D1166">
      <w:pPr>
        <w:tabs>
          <w:tab w:val="center" w:pos="845"/>
          <w:tab w:val="center" w:pos="4468"/>
        </w:tabs>
      </w:pPr>
      <w:r w:rsidRPr="004D1166">
        <w:t xml:space="preserve">Volfrámelektródás semleges </w:t>
      </w:r>
      <w:proofErr w:type="spellStart"/>
      <w:r w:rsidRPr="004D1166">
        <w:t>védőgázas</w:t>
      </w:r>
      <w:proofErr w:type="spellEnd"/>
      <w:r w:rsidRPr="004D1166">
        <w:t xml:space="preserve"> ívhegesztés</w:t>
      </w:r>
      <w:r w:rsidRPr="004D1166">
        <w:rPr>
          <w:b/>
          <w:i/>
        </w:rPr>
        <w:t xml:space="preserve"> </w:t>
      </w:r>
    </w:p>
    <w:p w:rsidR="004D1166" w:rsidRPr="004D1166" w:rsidRDefault="004D1166" w:rsidP="004D1166">
      <w:pPr>
        <w:ind w:left="278"/>
      </w:pPr>
      <w:r w:rsidRPr="004D1166">
        <w:lastRenderedPageBreak/>
        <w:t xml:space="preserve">A volfrámelektródás semleges </w:t>
      </w:r>
      <w:proofErr w:type="spellStart"/>
      <w:r w:rsidRPr="004D1166">
        <w:t>védőgázas</w:t>
      </w:r>
      <w:proofErr w:type="spellEnd"/>
      <w:r w:rsidRPr="004D1166">
        <w:t xml:space="preserve"> hegesztési eljárás elve, előnyei, hátrányai, szabványos jelölése </w:t>
      </w:r>
    </w:p>
    <w:p w:rsidR="004D1166" w:rsidRPr="004D1166" w:rsidRDefault="004D1166" w:rsidP="004D1166">
      <w:pPr>
        <w:spacing w:after="19"/>
      </w:pPr>
      <w:r w:rsidRPr="004D1166">
        <w:t xml:space="preserve"> </w:t>
      </w:r>
    </w:p>
    <w:p w:rsidR="004D1166" w:rsidRPr="004D1166" w:rsidRDefault="004D1166" w:rsidP="004D1166">
      <w:pPr>
        <w:ind w:right="659"/>
      </w:pPr>
      <w:r w:rsidRPr="004D1166">
        <w:rPr>
          <w:rFonts w:ascii="Arial" w:eastAsia="Arial" w:hAnsi="Arial" w:cs="Arial"/>
          <w:b/>
          <w:i/>
        </w:rPr>
        <w:tab/>
      </w:r>
      <w:r w:rsidRPr="004D1166">
        <w:t xml:space="preserve">Volfrámelektródás semleges </w:t>
      </w:r>
      <w:proofErr w:type="spellStart"/>
      <w:r w:rsidRPr="004D1166">
        <w:t>védőgázas</w:t>
      </w:r>
      <w:proofErr w:type="spellEnd"/>
      <w:r w:rsidRPr="004D1166">
        <w:t xml:space="preserve"> ívhegesztés berendezése</w:t>
      </w:r>
      <w:r w:rsidRPr="004D1166">
        <w:rPr>
          <w:b/>
          <w:i/>
        </w:rPr>
        <w:t xml:space="preserve"> </w:t>
      </w:r>
      <w:proofErr w:type="gramStart"/>
      <w:r w:rsidRPr="004D1166">
        <w:t>A</w:t>
      </w:r>
      <w:proofErr w:type="gramEnd"/>
      <w:r w:rsidRPr="004D1166">
        <w:t xml:space="preserve"> volfrámelektródás semleges </w:t>
      </w:r>
      <w:proofErr w:type="spellStart"/>
      <w:r w:rsidRPr="004D1166">
        <w:t>védőgázas</w:t>
      </w:r>
      <w:proofErr w:type="spellEnd"/>
      <w:r w:rsidRPr="004D1166">
        <w:t xml:space="preserve"> ívhegesztő áramforrása: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volfrámelektródás semleges </w:t>
      </w:r>
      <w:proofErr w:type="spellStart"/>
      <w:r w:rsidRPr="004D1166">
        <w:t>védőgázas</w:t>
      </w:r>
      <w:proofErr w:type="spellEnd"/>
      <w:r w:rsidRPr="004D1166">
        <w:t xml:space="preserve"> ívhegesztő áramforrás főbb típusai </w:t>
      </w:r>
    </w:p>
    <w:p w:rsidR="004D1166" w:rsidRPr="004D1166" w:rsidRDefault="004D1166" w:rsidP="004D1166">
      <w:pPr>
        <w:ind w:left="1003" w:hanging="360"/>
      </w:pPr>
      <w:r w:rsidRPr="004D1166">
        <w:t>‒</w:t>
      </w:r>
      <w:r w:rsidRPr="004D1166">
        <w:rPr>
          <w:rFonts w:ascii="Arial" w:eastAsia="Arial" w:hAnsi="Arial" w:cs="Arial"/>
        </w:rPr>
        <w:t xml:space="preserve"> </w:t>
      </w:r>
      <w:r w:rsidRPr="004D1166">
        <w:t xml:space="preserve">A volfrámelektródás semleges </w:t>
      </w:r>
      <w:proofErr w:type="spellStart"/>
      <w:r w:rsidRPr="004D1166">
        <w:t>védőgázas</w:t>
      </w:r>
      <w:proofErr w:type="spellEnd"/>
      <w:r w:rsidRPr="004D1166">
        <w:t xml:space="preserve"> ívhegesztő áramforrás főbb technológiai jellemzői </w:t>
      </w:r>
    </w:p>
    <w:p w:rsidR="004D1166" w:rsidRPr="004D1166" w:rsidRDefault="004D1166" w:rsidP="004D1166">
      <w:pPr>
        <w:ind w:left="278"/>
      </w:pPr>
      <w:r w:rsidRPr="004D1166">
        <w:t xml:space="preserve">A vezérlőberendezés </w:t>
      </w:r>
    </w:p>
    <w:p w:rsidR="004D1166" w:rsidRPr="004D1166" w:rsidRDefault="004D1166" w:rsidP="004D1166">
      <w:pPr>
        <w:ind w:left="278"/>
      </w:pPr>
      <w:r w:rsidRPr="004D1166">
        <w:t xml:space="preserve">A nagyfrekvenciás ívstabilizátor és a szűrőkondenzátor feladata, működése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ívhegesztő berendezés adattábláján szereplő adatok és jeleik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ívhegesztő berendezés biztonságos működtetése </w:t>
      </w:r>
      <w:proofErr w:type="gramStart"/>
      <w:r w:rsidRPr="004D1166">
        <w:t>A</w:t>
      </w:r>
      <w:proofErr w:type="gramEnd"/>
      <w:r w:rsidRPr="004D1166">
        <w:t xml:space="preserve"> volfrámelektródás semleges </w:t>
      </w:r>
      <w:proofErr w:type="spellStart"/>
      <w:r w:rsidRPr="004D1166">
        <w:t>védőgázas</w:t>
      </w:r>
      <w:proofErr w:type="spellEnd"/>
      <w:r w:rsidRPr="004D1166">
        <w:t xml:space="preserve"> ívhegesztő berendezés napi karbantartási feladatai </w:t>
      </w:r>
    </w:p>
    <w:p w:rsidR="004D1166" w:rsidRPr="004D1166" w:rsidRDefault="004D1166" w:rsidP="004D1166">
      <w:pPr>
        <w:ind w:left="278"/>
      </w:pPr>
      <w:r w:rsidRPr="004D1166">
        <w:t xml:space="preserve">A hegesztő feladata a TIG-hegesztő berendezés szerkezeti részeinek meghibásodásakor Védőgázellátás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Gázpalack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 gázelvétel módja, a nyomáscsökkentő és a </w:t>
      </w:r>
      <w:proofErr w:type="spellStart"/>
      <w:r w:rsidRPr="004D1166">
        <w:t>rotaméter</w:t>
      </w:r>
      <w:proofErr w:type="spellEnd"/>
      <w:r w:rsidRPr="004D1166">
        <w:t xml:space="preserve"> működése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Az argongázpalack üzembe helyezése és biztonságos kezelése </w:t>
      </w:r>
    </w:p>
    <w:p w:rsidR="004D1166" w:rsidRPr="004D1166" w:rsidRDefault="004D1166" w:rsidP="004D1166">
      <w:pPr>
        <w:ind w:left="278"/>
      </w:pPr>
      <w:r w:rsidRPr="004D1166">
        <w:t xml:space="preserve">A kábelköteg felépítése, csatlakozásai, hibalehetőségei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ívhegesztésnél a hegesztőpisztoly feladatai, biztonságos kezelése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ívhegesztési folyamatot segítő és támogató segédeszközök típusai, szerepük és felhasználási lehetőségük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Volfrámköszörű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Krátertöltő berendezés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Lábpedál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Impulzusadó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Gázvédelem a gyökoldalon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TIG-PEN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Manipulátorok </w:t>
      </w:r>
    </w:p>
    <w:p w:rsidR="004D1166" w:rsidRPr="004D1166" w:rsidRDefault="004D1166" w:rsidP="004D1166">
      <w:pPr>
        <w:spacing w:after="18"/>
      </w:pPr>
      <w:r w:rsidRPr="004D1166">
        <w:t xml:space="preserve"> </w:t>
      </w:r>
    </w:p>
    <w:p w:rsidR="004D1166" w:rsidRPr="004D1166" w:rsidRDefault="004D1166" w:rsidP="004D1166">
      <w:r w:rsidRPr="004D1166">
        <w:t xml:space="preserve">A volfrámelektródás semleges </w:t>
      </w:r>
      <w:proofErr w:type="spellStart"/>
      <w:r w:rsidRPr="004D1166">
        <w:t>védőgázas</w:t>
      </w:r>
      <w:proofErr w:type="spellEnd"/>
      <w:r w:rsidRPr="004D1166">
        <w:t xml:space="preserve"> ívhegesztés hozaganyagai</w:t>
      </w:r>
      <w:r w:rsidRPr="004D1166">
        <w:rPr>
          <w:b/>
          <w:i/>
        </w:rPr>
        <w:t xml:space="preserve"> </w:t>
      </w:r>
      <w:proofErr w:type="gramStart"/>
      <w:r w:rsidRPr="004D1166">
        <w:t>A</w:t>
      </w:r>
      <w:proofErr w:type="gramEnd"/>
      <w:r w:rsidRPr="004D1166">
        <w:t xml:space="preserve"> volfrámelektródás semleges </w:t>
      </w:r>
      <w:proofErr w:type="spellStart"/>
      <w:r w:rsidRPr="004D1166">
        <w:t>védőgázas</w:t>
      </w:r>
      <w:proofErr w:type="spellEnd"/>
      <w:r w:rsidRPr="004D1166">
        <w:t xml:space="preserve"> hegesztéshez alkalmazott argon védőgáz tulajdonságai, szabványos nemzetközi jelölése </w:t>
      </w:r>
    </w:p>
    <w:p w:rsidR="004D1166" w:rsidRPr="004D1166" w:rsidRDefault="004D1166" w:rsidP="004D1166">
      <w:pPr>
        <w:ind w:left="278"/>
      </w:pPr>
      <w:r w:rsidRPr="004D1166">
        <w:t xml:space="preserve">A volfrámelektróda jellemzői, méretei, szabványos jelölése </w:t>
      </w:r>
    </w:p>
    <w:p w:rsidR="004D1166" w:rsidRPr="004D1166" w:rsidRDefault="004D1166" w:rsidP="004D1166">
      <w:pPr>
        <w:ind w:left="278"/>
      </w:pPr>
      <w:r w:rsidRPr="004D1166">
        <w:t xml:space="preserve">A volfrámelektróda adott feladathoz való kiválasztása </w:t>
      </w:r>
    </w:p>
    <w:p w:rsidR="004D1166" w:rsidRPr="004D1166" w:rsidRDefault="004D1166" w:rsidP="004D1166">
      <w:pPr>
        <w:ind w:left="278"/>
      </w:pPr>
      <w:r w:rsidRPr="004D1166">
        <w:lastRenderedPageBreak/>
        <w:t xml:space="preserve">A volfrámelektródás semleges </w:t>
      </w:r>
      <w:proofErr w:type="spellStart"/>
      <w:r w:rsidRPr="004D1166">
        <w:t>védőgázas</w:t>
      </w:r>
      <w:proofErr w:type="spellEnd"/>
      <w:r w:rsidRPr="004D1166">
        <w:t xml:space="preserve"> ívhegesztő pálca jellemzői, összetétele, mérete, szabványos nemzetközi jelölése </w:t>
      </w:r>
    </w:p>
    <w:p w:rsidR="004D1166" w:rsidRPr="004D1166" w:rsidRDefault="004D1166" w:rsidP="004D1166">
      <w:pPr>
        <w:ind w:left="278"/>
      </w:pPr>
      <w:r w:rsidRPr="004D1166">
        <w:t xml:space="preserve">A hegesztőpálca adott feladathoz való kiválasztásának szempontjai </w:t>
      </w:r>
    </w:p>
    <w:p w:rsidR="004D1166" w:rsidRPr="004D1166" w:rsidRDefault="004D1166" w:rsidP="004D1166">
      <w:pPr>
        <w:spacing w:after="18"/>
      </w:pPr>
      <w:r w:rsidRPr="004D1166">
        <w:t xml:space="preserve"> </w:t>
      </w:r>
    </w:p>
    <w:p w:rsidR="004D1166" w:rsidRPr="004D1166" w:rsidRDefault="004D1166" w:rsidP="004D1166">
      <w:pPr>
        <w:tabs>
          <w:tab w:val="center" w:pos="845"/>
          <w:tab w:val="center" w:pos="5234"/>
        </w:tabs>
      </w:pPr>
      <w:r w:rsidRPr="004D1166">
        <w:t xml:space="preserve">A volfrámelektródás semleges </w:t>
      </w:r>
      <w:proofErr w:type="spellStart"/>
      <w:r w:rsidRPr="004D1166">
        <w:t>védőgázas</w:t>
      </w:r>
      <w:proofErr w:type="spellEnd"/>
      <w:r w:rsidRPr="004D1166">
        <w:t xml:space="preserve"> ívhegesztés technológiája</w:t>
      </w:r>
      <w:r w:rsidRPr="004D1166">
        <w:rPr>
          <w:b/>
          <w:i/>
        </w:rPr>
        <w:t xml:space="preserve"> </w:t>
      </w:r>
    </w:p>
    <w:p w:rsidR="004D1166" w:rsidRPr="004D1166" w:rsidRDefault="004D1166" w:rsidP="004D1166">
      <w:pPr>
        <w:ind w:left="278"/>
      </w:pPr>
      <w:r w:rsidRPr="004D1166">
        <w:t xml:space="preserve">Varratél-kialakítási formák volfrámelektródás semleges </w:t>
      </w:r>
      <w:proofErr w:type="spellStart"/>
      <w:r w:rsidRPr="004D1166">
        <w:t>védőgázas</w:t>
      </w:r>
      <w:proofErr w:type="spellEnd"/>
      <w:r w:rsidRPr="004D1166">
        <w:t xml:space="preserve"> ívhegesztéskor </w:t>
      </w:r>
      <w:proofErr w:type="gramStart"/>
      <w:r w:rsidRPr="004D1166">
        <w:t>A</w:t>
      </w:r>
      <w:proofErr w:type="gramEnd"/>
      <w:r w:rsidRPr="004D1166">
        <w:t xml:space="preserve"> volfrámelektródás semleges </w:t>
      </w:r>
      <w:proofErr w:type="spellStart"/>
      <w:r w:rsidRPr="004D1166">
        <w:t>védőgázas</w:t>
      </w:r>
      <w:proofErr w:type="spellEnd"/>
      <w:r w:rsidRPr="004D1166">
        <w:t xml:space="preserve"> ívhegesztés ömlesztési folyamata, a varrat kialakulása, a hőhatásövezet tulajdonságai </w:t>
      </w:r>
    </w:p>
    <w:p w:rsidR="004D1166" w:rsidRPr="004D1166" w:rsidRDefault="004D1166" w:rsidP="004D1166">
      <w:pPr>
        <w:ind w:left="278"/>
      </w:pPr>
      <w:r w:rsidRPr="004D1166">
        <w:t xml:space="preserve">A mágneses fúvóhatás jelensége, csökkentési módjai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ívhegesztés fő paramétereinek (áramerősség, volfrámelektróda, hegesztőpálca, argonfúvóka, védőgázfogyasztás) meghatározása </w:t>
      </w:r>
    </w:p>
    <w:p w:rsidR="004D1166" w:rsidRPr="004D1166" w:rsidRDefault="004D1166" w:rsidP="004D1166">
      <w:pPr>
        <w:ind w:left="278"/>
      </w:pPr>
      <w:r w:rsidRPr="004D1166">
        <w:t xml:space="preserve">Az egyenáramú hegesztőív jellemzői, az ív statikus jelleggörbéje </w:t>
      </w:r>
    </w:p>
    <w:p w:rsidR="004D1166" w:rsidRPr="004D1166" w:rsidRDefault="004D1166" w:rsidP="004D1166">
      <w:pPr>
        <w:ind w:left="278"/>
      </w:pPr>
      <w:r w:rsidRPr="004D1166">
        <w:t xml:space="preserve">Az áramforrás eső jelleggörbéjének jellemzői, a munkapont fogalma, elmozdulása Váltakozó áramú hegesztés esetén lejátszódó jelenségek volfrámelektródás semleges </w:t>
      </w:r>
      <w:proofErr w:type="spellStart"/>
      <w:r w:rsidRPr="004D1166">
        <w:t>védőgázas</w:t>
      </w:r>
      <w:proofErr w:type="spellEnd"/>
      <w:r w:rsidRPr="004D1166">
        <w:t xml:space="preserve"> ívhegesztésnél </w:t>
      </w:r>
    </w:p>
    <w:p w:rsidR="004D1166" w:rsidRPr="004D1166" w:rsidRDefault="004D1166" w:rsidP="004D1166">
      <w:pPr>
        <w:ind w:left="278"/>
      </w:pPr>
      <w:r w:rsidRPr="004D1166">
        <w:t xml:space="preserve">A folyamatos ívű és a lüktető ívű volfrámelektródás semleges </w:t>
      </w:r>
      <w:proofErr w:type="spellStart"/>
      <w:r w:rsidRPr="004D1166">
        <w:t>védőgázas</w:t>
      </w:r>
      <w:proofErr w:type="spellEnd"/>
      <w:r w:rsidRPr="004D1166">
        <w:t xml:space="preserve"> ívhegesztés áramlefutása </w:t>
      </w:r>
    </w:p>
    <w:p w:rsidR="004D1166" w:rsidRPr="004D1166" w:rsidRDefault="004D1166" w:rsidP="004D1166">
      <w:pPr>
        <w:ind w:left="278"/>
      </w:pPr>
      <w:r w:rsidRPr="004D1166">
        <w:t xml:space="preserve">A fajlagos hőbevitel fogalma, meghatározása </w:t>
      </w:r>
    </w:p>
    <w:p w:rsidR="004D1166" w:rsidRPr="004D1166" w:rsidRDefault="004D1166" w:rsidP="004D1166">
      <w:pPr>
        <w:spacing w:after="21"/>
      </w:pPr>
      <w:r w:rsidRPr="004D1166">
        <w:t xml:space="preserve"> </w:t>
      </w:r>
    </w:p>
    <w:p w:rsidR="004D1166" w:rsidRPr="004D1166" w:rsidRDefault="004D1166" w:rsidP="004D1166">
      <w:r w:rsidRPr="004D1166">
        <w:t xml:space="preserve">A hegesztőpisztoly és a hegesztőpálca tartása volfrámelektródás semleges </w:t>
      </w:r>
      <w:proofErr w:type="spellStart"/>
      <w:r w:rsidRPr="004D1166">
        <w:t>védőgázas</w:t>
      </w:r>
      <w:proofErr w:type="spellEnd"/>
      <w:r w:rsidRPr="004D1166">
        <w:t xml:space="preserve"> ívhegesztés esetén</w:t>
      </w:r>
      <w:r w:rsidRPr="004D1166">
        <w:rPr>
          <w:b/>
          <w:i/>
        </w:rPr>
        <w:t xml:space="preserve"> </w:t>
      </w:r>
    </w:p>
    <w:p w:rsidR="004D1166" w:rsidRPr="004D1166" w:rsidRDefault="004D1166" w:rsidP="004D1166">
      <w:pPr>
        <w:ind w:left="278"/>
      </w:pPr>
      <w:r w:rsidRPr="004D1166">
        <w:t xml:space="preserve">Lemezen, PA és PF helyzetben többsoros tompavarrat készítése esetén a varratsorok kialakítása </w:t>
      </w:r>
    </w:p>
    <w:p w:rsidR="004D1166" w:rsidRPr="004D1166" w:rsidRDefault="004D1166" w:rsidP="004D1166">
      <w:pPr>
        <w:ind w:left="278"/>
      </w:pPr>
      <w:r w:rsidRPr="004D1166">
        <w:t xml:space="preserve">Az áramerősség, a feszültség, a hegesztési sebesség és a pisztolytartás változtatásának hatása a sarokvarrat alakjára PB és PF helyzetben történő hegesztés esetén </w:t>
      </w:r>
    </w:p>
    <w:p w:rsidR="004D1166" w:rsidRPr="004D1166" w:rsidRDefault="004D1166" w:rsidP="004D1166">
      <w:pPr>
        <w:ind w:left="278"/>
      </w:pPr>
      <w:r w:rsidRPr="004D1166">
        <w:t xml:space="preserve">Rögzített, vízszintes tengelyű cső tompakötésének előkészítési és hegesztési vázlata, a hegesztőpisztoly és a hegesztőpálca tartása, gyökvédelem </w:t>
      </w:r>
    </w:p>
    <w:p w:rsidR="004D1166" w:rsidRPr="004D1166" w:rsidRDefault="004D1166" w:rsidP="004D1166">
      <w:pPr>
        <w:ind w:left="278"/>
      </w:pPr>
      <w:r w:rsidRPr="004D1166">
        <w:t xml:space="preserve">Az áramerősség, a feszültség és a hegesztési sebesség változtatásának hatása a tompavarrat alakjára volfrámelektródás semleges </w:t>
      </w:r>
      <w:proofErr w:type="spellStart"/>
      <w:r w:rsidRPr="004D1166">
        <w:t>védőgázas</w:t>
      </w:r>
      <w:proofErr w:type="spellEnd"/>
      <w:r w:rsidRPr="004D1166">
        <w:t xml:space="preserve"> ívhegesztéskor </w:t>
      </w:r>
    </w:p>
    <w:p w:rsidR="004D1166" w:rsidRPr="004D1166" w:rsidRDefault="004D1166" w:rsidP="004D1166">
      <w:pPr>
        <w:spacing w:after="11"/>
      </w:pPr>
      <w:r w:rsidRPr="004D1166">
        <w:t xml:space="preserve"> </w:t>
      </w:r>
    </w:p>
    <w:p w:rsidR="004D1166" w:rsidRPr="004D1166" w:rsidRDefault="004D1166" w:rsidP="004D1166">
      <w:pPr>
        <w:tabs>
          <w:tab w:val="center" w:pos="845"/>
          <w:tab w:val="center" w:pos="2960"/>
        </w:tabs>
      </w:pPr>
      <w:r w:rsidRPr="004D1166">
        <w:t>Hegesztési eltérések</w:t>
      </w:r>
      <w:r w:rsidRPr="004D1166">
        <w:rPr>
          <w:b/>
          <w:i/>
        </w:rPr>
        <w:t xml:space="preserve">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hegesztésnél előforduló legveszélyesebb varrathibák okai, elkerülésük és kijavításuk módjai </w:t>
      </w:r>
    </w:p>
    <w:p w:rsidR="004D1166" w:rsidRPr="004D1166" w:rsidRDefault="004D1166" w:rsidP="004D1166">
      <w:pPr>
        <w:spacing w:after="21"/>
      </w:pPr>
      <w:r w:rsidRPr="004D1166">
        <w:t xml:space="preserve"> </w:t>
      </w:r>
    </w:p>
    <w:p w:rsidR="004D1166" w:rsidRPr="004D1166" w:rsidRDefault="004D1166" w:rsidP="004D1166">
      <w:pPr>
        <w:tabs>
          <w:tab w:val="center" w:pos="845"/>
          <w:tab w:val="right" w:pos="9075"/>
        </w:tabs>
      </w:pPr>
      <w:r w:rsidRPr="004D1166">
        <w:t xml:space="preserve">A volfrámelektródás semleges </w:t>
      </w:r>
      <w:proofErr w:type="spellStart"/>
      <w:r w:rsidRPr="004D1166">
        <w:t>védőgázas</w:t>
      </w:r>
      <w:proofErr w:type="spellEnd"/>
      <w:r w:rsidRPr="004D1166">
        <w:t xml:space="preserve"> ívhegesztés biztonságtechnikája</w:t>
      </w:r>
      <w:r w:rsidRPr="004D1166">
        <w:rPr>
          <w:b/>
          <w:i/>
        </w:rPr>
        <w:t xml:space="preserve"> </w:t>
      </w:r>
    </w:p>
    <w:p w:rsidR="004D1166" w:rsidRPr="004D1166" w:rsidRDefault="004D1166" w:rsidP="004D1166">
      <w:pPr>
        <w:ind w:left="278"/>
      </w:pPr>
      <w:r w:rsidRPr="004D1166">
        <w:t xml:space="preserve">TIG hegesztési munkahely kialakítása a HBSZ szerint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ívhegesztés baleseti forrásai </w:t>
      </w:r>
    </w:p>
    <w:p w:rsidR="004D1166" w:rsidRPr="004D1166" w:rsidRDefault="004D1166" w:rsidP="004D1166">
      <w:pPr>
        <w:ind w:left="278"/>
      </w:pPr>
      <w:r w:rsidRPr="004D1166">
        <w:t xml:space="preserve">A volfrámelektródás semleges </w:t>
      </w:r>
      <w:proofErr w:type="spellStart"/>
      <w:r w:rsidRPr="004D1166">
        <w:t>védőgázas</w:t>
      </w:r>
      <w:proofErr w:type="spellEnd"/>
      <w:r w:rsidRPr="004D1166">
        <w:t xml:space="preserve"> ívhegesztés környezetszennyező hatásai </w:t>
      </w:r>
    </w:p>
    <w:p w:rsidR="004D1166" w:rsidRPr="004D1166" w:rsidRDefault="004D1166" w:rsidP="004D1166">
      <w:pPr>
        <w:spacing w:after="0"/>
      </w:pPr>
      <w:r w:rsidRPr="004D1166">
        <w:lastRenderedPageBreak/>
        <w:t xml:space="preserve"> </w:t>
      </w:r>
    </w:p>
    <w:p w:rsidR="004D1166" w:rsidRPr="004D1166" w:rsidRDefault="004D1166" w:rsidP="004D1166">
      <w:r w:rsidRPr="004D1166">
        <w:t xml:space="preserve"> </w:t>
      </w:r>
    </w:p>
    <w:p w:rsidR="004D1166" w:rsidRPr="004D1166" w:rsidRDefault="004D1166" w:rsidP="004D1166">
      <w:bookmarkStart w:id="12" w:name="_Toc136820"/>
      <w:r w:rsidRPr="004D1166">
        <w:rPr>
          <w:rFonts w:ascii="Arial" w:eastAsia="Arial" w:hAnsi="Arial" w:cs="Arial"/>
        </w:rPr>
        <w:t xml:space="preserve"> </w:t>
      </w:r>
      <w:r w:rsidRPr="004D1166">
        <w:t xml:space="preserve">Egyéb hegesztési eljárások tantárgy </w:t>
      </w:r>
      <w:r w:rsidRPr="004D1166">
        <w:tab/>
        <w:t xml:space="preserve">Összes óraszám: 11. évfolyamon 62 óra </w:t>
      </w:r>
    </w:p>
    <w:p w:rsidR="004D1166" w:rsidRPr="004D1166" w:rsidRDefault="004D1166" w:rsidP="004D1166">
      <w:pPr>
        <w:jc w:val="right"/>
        <w:rPr>
          <w:b/>
        </w:rPr>
      </w:pPr>
      <w:r w:rsidRPr="004D1166">
        <w:rPr>
          <w:b/>
        </w:rPr>
        <w:t>Felnőttképzési jogviszonyban 14 óra</w:t>
      </w:r>
    </w:p>
    <w:p w:rsidR="004D1166" w:rsidRPr="004D1166" w:rsidRDefault="004D1166" w:rsidP="004D1166">
      <w:pPr>
        <w:spacing w:after="16"/>
      </w:pPr>
      <w:r w:rsidRPr="004D1166">
        <w:t xml:space="preserve"> </w:t>
      </w:r>
    </w:p>
    <w:bookmarkEnd w:id="12"/>
    <w:p w:rsidR="004D1166" w:rsidRPr="004D1166" w:rsidRDefault="004D1166" w:rsidP="004D1166"/>
    <w:p w:rsidR="004D1166" w:rsidRPr="004D1166" w:rsidRDefault="004D1166" w:rsidP="004D1166">
      <w:pPr>
        <w:spacing w:after="16"/>
      </w:pPr>
      <w:r w:rsidRPr="004D1166">
        <w:t xml:space="preserve"> </w:t>
      </w:r>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r w:rsidRPr="004D1166">
        <w:t xml:space="preserve">A tantárgy tanításának célja, hogy a tanuló megismerje és alkalmazni tudja a munkáját segítő legmodernebb technológiákat.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31"/>
      </w:pPr>
      <w:r w:rsidRPr="004D1166">
        <w:t xml:space="preserve">Kapcsolódó közismereti, szakmai tartalmak Hegesztés alapismeretei </w:t>
      </w:r>
    </w:p>
    <w:p w:rsidR="004D1166" w:rsidRPr="004D1166" w:rsidRDefault="004D1166" w:rsidP="004D1166">
      <w:pPr>
        <w:tabs>
          <w:tab w:val="center" w:pos="755"/>
          <w:tab w:val="right" w:pos="9075"/>
        </w:tabs>
      </w:pPr>
      <w:r w:rsidRPr="004D1166">
        <w:t xml:space="preserve">A képzés órakeretének legalább 0%-át gyakorlati helyszínen (tanműhely, üzem stb.) kell lebonyolítani. </w:t>
      </w:r>
    </w:p>
    <w:p w:rsidR="004D1166" w:rsidRPr="004D1166" w:rsidRDefault="004D1166" w:rsidP="004D1166">
      <w:pPr>
        <w:spacing w:after="24"/>
      </w:pPr>
      <w:r w:rsidRPr="004D1166">
        <w:t xml:space="preserve"> </w:t>
      </w:r>
    </w:p>
    <w:p w:rsidR="004D1166" w:rsidRPr="004D1166" w:rsidRDefault="004D1166" w:rsidP="004D1166">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82" w:type="dxa"/>
          <w:right w:w="60" w:type="dxa"/>
        </w:tblCellMar>
        <w:tblLook w:val="04A0" w:firstRow="1" w:lastRow="0" w:firstColumn="1" w:lastColumn="0" w:noHBand="0" w:noVBand="1"/>
      </w:tblPr>
      <w:tblGrid>
        <w:gridCol w:w="1808"/>
        <w:gridCol w:w="2254"/>
        <w:gridCol w:w="1659"/>
        <w:gridCol w:w="1807"/>
        <w:gridCol w:w="1762"/>
      </w:tblGrid>
      <w:tr w:rsidR="004D1166" w:rsidRPr="004D1166"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23"/>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4150"/>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left="27"/>
            </w:pPr>
            <w:r w:rsidRPr="004D1166">
              <w:rPr>
                <w:sz w:val="20"/>
              </w:rPr>
              <w:t xml:space="preserve">Az egyéb hegesztőeljárások közül kiválasztja az adott feladat végrehajtására leggazdaságosabb eljárást.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ind w:left="26"/>
            </w:pPr>
            <w:r w:rsidRPr="004D1166">
              <w:rPr>
                <w:sz w:val="20"/>
              </w:rPr>
              <w:t xml:space="preserve">Ismeri </w:t>
            </w:r>
          </w:p>
          <w:p w:rsidR="004D1166" w:rsidRPr="004D1166" w:rsidRDefault="004D1166" w:rsidP="004D1166">
            <w:pPr>
              <w:spacing w:after="2" w:line="237" w:lineRule="auto"/>
              <w:ind w:left="154" w:hanging="154"/>
            </w:pPr>
            <w:r w:rsidRPr="004D1166">
              <w:rPr>
                <w:sz w:val="20"/>
              </w:rPr>
              <w:t>‒</w:t>
            </w:r>
            <w:r w:rsidRPr="004D1166">
              <w:rPr>
                <w:rFonts w:ascii="Arial" w:eastAsia="Arial" w:hAnsi="Arial" w:cs="Arial"/>
                <w:sz w:val="20"/>
              </w:rPr>
              <w:t xml:space="preserve"> </w:t>
            </w:r>
            <w:r w:rsidRPr="004D1166">
              <w:rPr>
                <w:sz w:val="20"/>
              </w:rPr>
              <w:t xml:space="preserve">az elektromos ellenállás elvén </w:t>
            </w:r>
          </w:p>
          <w:p w:rsidR="004D1166" w:rsidRPr="004D1166" w:rsidRDefault="004D1166" w:rsidP="004D1166">
            <w:pPr>
              <w:ind w:right="15"/>
              <w:jc w:val="center"/>
            </w:pPr>
            <w:r w:rsidRPr="004D1166">
              <w:rPr>
                <w:sz w:val="20"/>
              </w:rPr>
              <w:t xml:space="preserve">működő </w:t>
            </w:r>
            <w:proofErr w:type="spellStart"/>
            <w:r w:rsidRPr="004D1166">
              <w:rPr>
                <w:sz w:val="20"/>
              </w:rPr>
              <w:t>eljáráso</w:t>
            </w:r>
            <w:proofErr w:type="spellEnd"/>
            <w:r w:rsidRPr="004D1166">
              <w:rPr>
                <w:sz w:val="20"/>
              </w:rPr>
              <w:t>-</w:t>
            </w:r>
          </w:p>
          <w:p w:rsidR="004D1166" w:rsidRPr="004D1166" w:rsidRDefault="004D1166" w:rsidP="004D1166">
            <w:pPr>
              <w:ind w:left="154"/>
            </w:pPr>
            <w:proofErr w:type="spellStart"/>
            <w:r w:rsidRPr="004D1166">
              <w:rPr>
                <w:sz w:val="20"/>
              </w:rPr>
              <w:t>kat</w:t>
            </w:r>
            <w:proofErr w:type="spellEnd"/>
            <w:r w:rsidRPr="004D1166">
              <w:rPr>
                <w:sz w:val="20"/>
              </w:rPr>
              <w:t xml:space="preserve">, </w:t>
            </w:r>
          </w:p>
          <w:p w:rsidR="004D1166" w:rsidRPr="004D1166" w:rsidRDefault="004D1166" w:rsidP="004D1166">
            <w:pPr>
              <w:spacing w:after="28" w:line="252" w:lineRule="auto"/>
              <w:ind w:left="154" w:hanging="154"/>
            </w:pPr>
            <w:r w:rsidRPr="004D1166">
              <w:rPr>
                <w:sz w:val="20"/>
              </w:rPr>
              <w:t>‒</w:t>
            </w:r>
            <w:r w:rsidRPr="004D1166">
              <w:rPr>
                <w:rFonts w:ascii="Arial" w:eastAsia="Arial" w:hAnsi="Arial" w:cs="Arial"/>
                <w:sz w:val="20"/>
              </w:rPr>
              <w:t xml:space="preserve"> </w:t>
            </w:r>
            <w:r w:rsidRPr="004D1166">
              <w:rPr>
                <w:sz w:val="20"/>
              </w:rPr>
              <w:t xml:space="preserve">a mechanikai energia felhasználásán alapuló hegesztő eljárásokat, </w:t>
            </w:r>
          </w:p>
          <w:p w:rsidR="004D1166" w:rsidRPr="004D1166" w:rsidRDefault="004D1166" w:rsidP="004D1166">
            <w:pPr>
              <w:spacing w:after="40"/>
              <w:ind w:left="154" w:right="10" w:hanging="154"/>
            </w:pPr>
            <w:r w:rsidRPr="004D1166">
              <w:rPr>
                <w:sz w:val="20"/>
              </w:rPr>
              <w:t>‒</w:t>
            </w:r>
            <w:r w:rsidRPr="004D1166">
              <w:rPr>
                <w:rFonts w:ascii="Arial" w:eastAsia="Arial" w:hAnsi="Arial" w:cs="Arial"/>
                <w:sz w:val="20"/>
              </w:rPr>
              <w:t xml:space="preserve"> </w:t>
            </w:r>
            <w:r w:rsidRPr="004D1166">
              <w:rPr>
                <w:sz w:val="20"/>
              </w:rPr>
              <w:t xml:space="preserve">a sugárenergia által végzett ömlesztőhegesztéseket, </w:t>
            </w:r>
          </w:p>
          <w:p w:rsidR="004D1166" w:rsidRPr="004D1166" w:rsidRDefault="004D1166" w:rsidP="004D1166">
            <w:pPr>
              <w:spacing w:after="23" w:line="258" w:lineRule="auto"/>
              <w:ind w:left="154" w:hanging="154"/>
            </w:pPr>
            <w:r w:rsidRPr="004D1166">
              <w:rPr>
                <w:sz w:val="20"/>
              </w:rPr>
              <w:t>‒</w:t>
            </w:r>
            <w:r w:rsidRPr="004D1166">
              <w:rPr>
                <w:rFonts w:ascii="Arial" w:eastAsia="Arial" w:hAnsi="Arial" w:cs="Arial"/>
                <w:sz w:val="20"/>
              </w:rPr>
              <w:t xml:space="preserve"> </w:t>
            </w:r>
            <w:r w:rsidRPr="004D1166">
              <w:rPr>
                <w:sz w:val="20"/>
              </w:rPr>
              <w:t xml:space="preserve">a termokémiai elven működő eljárásokat, </w:t>
            </w:r>
          </w:p>
          <w:p w:rsidR="004D1166" w:rsidRPr="004D1166" w:rsidRDefault="004D1166" w:rsidP="004D1166">
            <w:pPr>
              <w:ind w:left="154" w:hanging="154"/>
            </w:pPr>
            <w:r w:rsidRPr="004D1166">
              <w:rPr>
                <w:sz w:val="20"/>
              </w:rPr>
              <w:t>‒</w:t>
            </w:r>
            <w:r w:rsidRPr="004D1166">
              <w:rPr>
                <w:rFonts w:ascii="Arial" w:eastAsia="Arial" w:hAnsi="Arial" w:cs="Arial"/>
                <w:sz w:val="20"/>
              </w:rPr>
              <w:t xml:space="preserve"> </w:t>
            </w:r>
            <w:r w:rsidRPr="004D1166">
              <w:rPr>
                <w:sz w:val="20"/>
              </w:rPr>
              <w:t xml:space="preserve">a hegesztés jövőjét.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left="26"/>
            </w:pPr>
            <w:r w:rsidRPr="004D1166">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left="26" w:right="48"/>
            </w:pPr>
            <w:r w:rsidRPr="004D1166">
              <w:rPr>
                <w:sz w:val="20"/>
              </w:rPr>
              <w:t xml:space="preserve">Törekszik a szabályok betartása melletti legjobb megoldások alkalmazására.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left="26" w:right="49"/>
            </w:pPr>
            <w:r w:rsidRPr="004D1166">
              <w:rPr>
                <w:sz w:val="20"/>
              </w:rPr>
              <w:t xml:space="preserve">Digitális tartalmak keresése, böngészése, szűrése, felhasználása és rendszerezése, megosztása </w:t>
            </w:r>
          </w:p>
        </w:tc>
      </w:tr>
    </w:tbl>
    <w:p w:rsidR="004D1166" w:rsidRPr="004D1166" w:rsidRDefault="004D1166" w:rsidP="004D1166">
      <w:pPr>
        <w:spacing w:after="0"/>
      </w:pPr>
      <w:r w:rsidRPr="004D1166">
        <w:t xml:space="preserve"> </w:t>
      </w:r>
    </w:p>
    <w:p w:rsidR="004D1166" w:rsidRPr="004D1166" w:rsidRDefault="004D1166" w:rsidP="004D1166">
      <w:r w:rsidRPr="004D1166">
        <w:t xml:space="preserve">A tantárgy témakörei </w:t>
      </w:r>
    </w:p>
    <w:p w:rsidR="004D1166" w:rsidRPr="004D1166" w:rsidRDefault="004D1166" w:rsidP="004D1166">
      <w:pPr>
        <w:spacing w:after="17"/>
      </w:pPr>
      <w:r w:rsidRPr="004D1166">
        <w:lastRenderedPageBreak/>
        <w:t xml:space="preserve"> </w:t>
      </w:r>
    </w:p>
    <w:p w:rsidR="004D1166" w:rsidRPr="004D1166" w:rsidRDefault="004D1166" w:rsidP="004D1166">
      <w:pPr>
        <w:tabs>
          <w:tab w:val="center" w:pos="845"/>
          <w:tab w:val="center" w:pos="4196"/>
        </w:tabs>
      </w:pPr>
      <w:r w:rsidRPr="004D1166">
        <w:t>Elektromos ellenállás elvén működő eljárások</w:t>
      </w:r>
      <w:r w:rsidRPr="004D1166">
        <w:rPr>
          <w:b/>
          <w:i/>
        </w:rPr>
        <w:t xml:space="preserve"> </w:t>
      </w:r>
    </w:p>
    <w:p w:rsidR="004D1166" w:rsidRPr="004D1166" w:rsidRDefault="004D1166" w:rsidP="004D1166">
      <w:pPr>
        <w:ind w:left="278"/>
      </w:pPr>
      <w:r w:rsidRPr="004D1166">
        <w:t xml:space="preserve">Ponthegesztés </w:t>
      </w:r>
    </w:p>
    <w:p w:rsidR="004D1166" w:rsidRPr="004D1166" w:rsidRDefault="004D1166" w:rsidP="004D1166">
      <w:pPr>
        <w:ind w:left="278"/>
      </w:pPr>
      <w:r w:rsidRPr="004D1166">
        <w:t xml:space="preserve">Dudorhegesztés </w:t>
      </w:r>
    </w:p>
    <w:p w:rsidR="004D1166" w:rsidRPr="004D1166" w:rsidRDefault="004D1166" w:rsidP="004D1166">
      <w:pPr>
        <w:ind w:left="278"/>
      </w:pPr>
      <w:r w:rsidRPr="004D1166">
        <w:t xml:space="preserve">Vonalhegesztés </w:t>
      </w:r>
    </w:p>
    <w:p w:rsidR="004D1166" w:rsidRPr="004D1166" w:rsidRDefault="004D1166" w:rsidP="004D1166">
      <w:pPr>
        <w:ind w:left="278"/>
      </w:pPr>
      <w:r w:rsidRPr="004D1166">
        <w:t xml:space="preserve">Párhuzamos elektródás hegesztés </w:t>
      </w:r>
    </w:p>
    <w:p w:rsidR="004D1166" w:rsidRPr="004D1166" w:rsidRDefault="004D1166" w:rsidP="004D1166">
      <w:pPr>
        <w:ind w:left="278" w:right="5165"/>
      </w:pPr>
      <w:r w:rsidRPr="004D1166">
        <w:t xml:space="preserve">Termokompressziós hegesztés Sodort vezetékek hegesztése </w:t>
      </w:r>
    </w:p>
    <w:p w:rsidR="004D1166" w:rsidRPr="004D1166" w:rsidRDefault="004D1166" w:rsidP="004D1166">
      <w:pPr>
        <w:ind w:left="278"/>
      </w:pPr>
      <w:r w:rsidRPr="004D1166">
        <w:t xml:space="preserve">Szigetelt vezetékek hegesztése </w:t>
      </w:r>
    </w:p>
    <w:p w:rsidR="004D1166" w:rsidRPr="004D1166" w:rsidRDefault="004D1166" w:rsidP="004D1166">
      <w:pPr>
        <w:ind w:left="278"/>
      </w:pPr>
      <w:r w:rsidRPr="004D1166">
        <w:t xml:space="preserve">Salakhegesztés </w:t>
      </w:r>
    </w:p>
    <w:p w:rsidR="004D1166" w:rsidRPr="004D1166" w:rsidRDefault="004D1166" w:rsidP="004D1166">
      <w:pPr>
        <w:ind w:left="278"/>
      </w:pPr>
      <w:r w:rsidRPr="004D1166">
        <w:t xml:space="preserve">Fedett ívű hegesztés </w:t>
      </w:r>
    </w:p>
    <w:p w:rsidR="004D1166" w:rsidRPr="004D1166" w:rsidRDefault="004D1166" w:rsidP="004D1166">
      <w:pPr>
        <w:spacing w:after="4"/>
      </w:pPr>
      <w:r w:rsidRPr="004D1166">
        <w:t xml:space="preserve"> </w:t>
      </w:r>
    </w:p>
    <w:p w:rsidR="004D1166" w:rsidRPr="004D1166" w:rsidRDefault="004D1166" w:rsidP="004D1166">
      <w:pPr>
        <w:tabs>
          <w:tab w:val="center" w:pos="845"/>
          <w:tab w:val="center" w:pos="5063"/>
        </w:tabs>
      </w:pPr>
      <w:r w:rsidRPr="004D1166">
        <w:t>A mechanikai energia felhasználásán alapuló hegesztő eljárások</w:t>
      </w:r>
      <w:r w:rsidRPr="004D1166">
        <w:rPr>
          <w:b/>
          <w:i/>
        </w:rPr>
        <w:t xml:space="preserve"> </w:t>
      </w:r>
    </w:p>
    <w:p w:rsidR="004D1166" w:rsidRPr="004D1166" w:rsidRDefault="004D1166" w:rsidP="004D1166">
      <w:pPr>
        <w:ind w:left="278"/>
      </w:pPr>
      <w:r w:rsidRPr="004D1166">
        <w:t xml:space="preserve">Dörzshegesztés </w:t>
      </w:r>
    </w:p>
    <w:p w:rsidR="004D1166" w:rsidRPr="004D1166" w:rsidRDefault="004D1166" w:rsidP="004D1166">
      <w:pPr>
        <w:ind w:left="278"/>
      </w:pPr>
      <w:r w:rsidRPr="004D1166">
        <w:t xml:space="preserve">Ultrahangos hegesztés </w:t>
      </w:r>
    </w:p>
    <w:p w:rsidR="004D1166" w:rsidRPr="004D1166" w:rsidRDefault="004D1166" w:rsidP="004D1166">
      <w:pPr>
        <w:ind w:left="278"/>
      </w:pPr>
      <w:r w:rsidRPr="004D1166">
        <w:t xml:space="preserve">Hidegsajtoló hegesztés </w:t>
      </w:r>
    </w:p>
    <w:p w:rsidR="004D1166" w:rsidRPr="004D1166" w:rsidRDefault="004D1166" w:rsidP="004D1166">
      <w:pPr>
        <w:ind w:left="278"/>
      </w:pPr>
      <w:r w:rsidRPr="004D1166">
        <w:t xml:space="preserve">Robbantásos hegesztés </w:t>
      </w:r>
    </w:p>
    <w:p w:rsidR="004D1166" w:rsidRPr="004D1166" w:rsidRDefault="004D1166" w:rsidP="004D1166">
      <w:pPr>
        <w:spacing w:after="16"/>
      </w:pPr>
      <w:r w:rsidRPr="004D1166">
        <w:t xml:space="preserve"> </w:t>
      </w:r>
    </w:p>
    <w:p w:rsidR="004D1166" w:rsidRPr="004D1166" w:rsidRDefault="004D1166" w:rsidP="004D1166">
      <w:pPr>
        <w:tabs>
          <w:tab w:val="center" w:pos="845"/>
          <w:tab w:val="center" w:pos="4363"/>
        </w:tabs>
      </w:pPr>
      <w:r w:rsidRPr="004D1166">
        <w:t>A sugárenergia által végzett ömlesztőhegesztések</w:t>
      </w:r>
      <w:r w:rsidRPr="004D1166">
        <w:rPr>
          <w:b/>
          <w:i/>
        </w:rPr>
        <w:t xml:space="preserve"> </w:t>
      </w:r>
    </w:p>
    <w:p w:rsidR="004D1166" w:rsidRPr="004D1166" w:rsidRDefault="004D1166" w:rsidP="004D1166">
      <w:pPr>
        <w:ind w:left="278"/>
      </w:pPr>
      <w:r w:rsidRPr="004D1166">
        <w:t xml:space="preserve">Elektronsugaras hegesztés </w:t>
      </w:r>
    </w:p>
    <w:p w:rsidR="004D1166" w:rsidRPr="004D1166" w:rsidRDefault="004D1166" w:rsidP="004D1166">
      <w:pPr>
        <w:ind w:left="278"/>
      </w:pPr>
      <w:r w:rsidRPr="004D1166">
        <w:t xml:space="preserve">Lézersugaras hegesztés </w:t>
      </w:r>
    </w:p>
    <w:p w:rsidR="004D1166" w:rsidRPr="004D1166" w:rsidRDefault="004D1166" w:rsidP="004D1166">
      <w:pPr>
        <w:ind w:left="278"/>
      </w:pPr>
      <w:r w:rsidRPr="004D1166">
        <w:t xml:space="preserve">Plazmasugár-hegesztés </w:t>
      </w:r>
    </w:p>
    <w:p w:rsidR="004D1166" w:rsidRPr="004D1166" w:rsidRDefault="004D1166" w:rsidP="004D1166">
      <w:pPr>
        <w:spacing w:after="0"/>
      </w:pPr>
      <w:r w:rsidRPr="004D1166">
        <w:t xml:space="preserve"> </w:t>
      </w:r>
    </w:p>
    <w:p w:rsidR="004D1166" w:rsidRPr="004D1166" w:rsidRDefault="004D1166" w:rsidP="004D1166">
      <w:pPr>
        <w:ind w:right="1661"/>
      </w:pPr>
      <w:r w:rsidRPr="004D1166">
        <w:rPr>
          <w:rFonts w:ascii="Arial" w:eastAsia="Arial" w:hAnsi="Arial" w:cs="Arial"/>
          <w:b/>
          <w:i/>
        </w:rPr>
        <w:tab/>
      </w:r>
      <w:r w:rsidRPr="004D1166">
        <w:t>A termokémiai elven működő eljárások</w:t>
      </w:r>
      <w:r w:rsidRPr="004D1166">
        <w:rPr>
          <w:b/>
          <w:i/>
        </w:rPr>
        <w:t xml:space="preserve"> </w:t>
      </w:r>
      <w:r w:rsidRPr="004D1166">
        <w:t xml:space="preserve">Termithegesztés </w:t>
      </w:r>
    </w:p>
    <w:p w:rsidR="004D1166" w:rsidRPr="004D1166" w:rsidRDefault="004D1166" w:rsidP="004D1166">
      <w:pPr>
        <w:spacing w:after="10"/>
      </w:pPr>
      <w:r w:rsidRPr="004D1166">
        <w:t xml:space="preserve"> </w:t>
      </w:r>
    </w:p>
    <w:p w:rsidR="004D1166" w:rsidRPr="004D1166" w:rsidRDefault="004D1166" w:rsidP="004D1166">
      <w:pPr>
        <w:ind w:right="4272"/>
      </w:pPr>
      <w:r w:rsidRPr="004D1166">
        <w:t>A hegesztés jövője</w:t>
      </w:r>
      <w:r w:rsidRPr="004D1166">
        <w:rPr>
          <w:b/>
          <w:i/>
        </w:rPr>
        <w:t xml:space="preserve"> </w:t>
      </w:r>
      <w:r w:rsidRPr="004D1166">
        <w:t xml:space="preserve">Automata és félautomata hegesztési eljárások </w:t>
      </w:r>
    </w:p>
    <w:p w:rsidR="004D1166" w:rsidRPr="004D1166" w:rsidRDefault="004D1166" w:rsidP="004D1166">
      <w:pPr>
        <w:ind w:left="278"/>
      </w:pPr>
      <w:r w:rsidRPr="004D1166">
        <w:t xml:space="preserve">Robothegesztés technikája, típusai </w:t>
      </w:r>
    </w:p>
    <w:p w:rsidR="004D1166" w:rsidRPr="004D1166" w:rsidRDefault="004D1166" w:rsidP="004D1166">
      <w:pPr>
        <w:ind w:left="278"/>
      </w:pPr>
      <w:r w:rsidRPr="004D1166">
        <w:t xml:space="preserve">Orbitális hegesztés </w:t>
      </w:r>
    </w:p>
    <w:p w:rsidR="004D1166" w:rsidRPr="004D1166" w:rsidRDefault="004D1166" w:rsidP="004D1166">
      <w:pPr>
        <w:spacing w:after="21"/>
      </w:pPr>
      <w:r w:rsidRPr="004D1166">
        <w:t xml:space="preserve"> </w:t>
      </w:r>
    </w:p>
    <w:p w:rsidR="004D1166" w:rsidRPr="004D1166" w:rsidRDefault="004D1166" w:rsidP="004D1166">
      <w:bookmarkStart w:id="13" w:name="_Toc136821"/>
      <w:r w:rsidRPr="004D1166">
        <w:rPr>
          <w:rFonts w:ascii="Calibri" w:eastAsia="Calibri" w:hAnsi="Calibri" w:cs="Calibri"/>
        </w:rPr>
        <w:tab/>
      </w:r>
      <w:r w:rsidRPr="004D1166">
        <w:t xml:space="preserve">A hegesztett kötések minőségi követelményei tantárgy </w:t>
      </w:r>
      <w:r w:rsidRPr="004D1166">
        <w:tab/>
      </w:r>
    </w:p>
    <w:p w:rsidR="004D1166" w:rsidRPr="004D1166" w:rsidRDefault="004D1166" w:rsidP="004D1166">
      <w:r w:rsidRPr="004D1166">
        <w:t xml:space="preserve">Összes óraszám: 11. évfolyamon 62 óra </w:t>
      </w:r>
    </w:p>
    <w:p w:rsidR="004D1166" w:rsidRPr="004D1166" w:rsidRDefault="004D1166" w:rsidP="004D1166">
      <w:pPr>
        <w:jc w:val="right"/>
        <w:rPr>
          <w:b/>
        </w:rPr>
      </w:pPr>
      <w:r w:rsidRPr="004D1166">
        <w:rPr>
          <w:b/>
        </w:rPr>
        <w:t>Felnőttképzési jogviszonyban 14 óra</w:t>
      </w:r>
    </w:p>
    <w:p w:rsidR="004D1166" w:rsidRPr="004D1166" w:rsidRDefault="004D1166" w:rsidP="004D1166">
      <w:pPr>
        <w:spacing w:after="16"/>
      </w:pPr>
      <w:r w:rsidRPr="004D1166">
        <w:t xml:space="preserve"> </w:t>
      </w:r>
    </w:p>
    <w:bookmarkEnd w:id="13"/>
    <w:p w:rsidR="004D1166" w:rsidRPr="004D1166" w:rsidRDefault="004D1166" w:rsidP="004D1166">
      <w:pPr>
        <w:spacing w:after="16"/>
      </w:pPr>
    </w:p>
    <w:p w:rsidR="004D1166" w:rsidRPr="004D1166" w:rsidRDefault="004D1166" w:rsidP="004D1166">
      <w:pPr>
        <w:tabs>
          <w:tab w:val="center" w:pos="755"/>
          <w:tab w:val="center" w:pos="2881"/>
        </w:tabs>
      </w:pPr>
      <w:r w:rsidRPr="004D1166">
        <w:t xml:space="preserve">A tantárgy tanításának fő célja </w:t>
      </w:r>
    </w:p>
    <w:p w:rsidR="004D1166" w:rsidRPr="004D1166" w:rsidRDefault="004D1166" w:rsidP="004D1166">
      <w:pPr>
        <w:ind w:left="437"/>
      </w:pPr>
      <w:r w:rsidRPr="004D1166">
        <w:t xml:space="preserve">A tantárgy tanításának fő célja, hogy a tanulóban kialakuljon a </w:t>
      </w:r>
      <w:proofErr w:type="gramStart"/>
      <w:r w:rsidRPr="004D1166">
        <w:t>precíz</w:t>
      </w:r>
      <w:proofErr w:type="gramEnd"/>
      <w:r w:rsidRPr="004D1166">
        <w:t xml:space="preserve">, pontos munkára való igény. </w:t>
      </w:r>
    </w:p>
    <w:p w:rsidR="004D1166" w:rsidRPr="004D1166" w:rsidRDefault="004D1166" w:rsidP="004D1166">
      <w:pPr>
        <w:spacing w:after="22"/>
      </w:pPr>
      <w:r w:rsidRPr="004D1166">
        <w:t xml:space="preserve"> </w:t>
      </w:r>
    </w:p>
    <w:p w:rsidR="004D1166" w:rsidRPr="004D1166" w:rsidRDefault="004D1166" w:rsidP="004D1166">
      <w:r w:rsidRPr="004D1166">
        <w:t xml:space="preserve">A tantárgyat oktató végzettségére, szakképesítésére, munkatapasztalatára vonatkozó </w:t>
      </w:r>
      <w:proofErr w:type="gramStart"/>
      <w:r w:rsidRPr="004D1166">
        <w:t>speciális</w:t>
      </w:r>
      <w:proofErr w:type="gramEnd"/>
      <w:r w:rsidRPr="004D1166">
        <w:t xml:space="preserve"> elvárások </w:t>
      </w:r>
    </w:p>
    <w:p w:rsidR="004D1166" w:rsidRPr="004D1166" w:rsidRDefault="004D1166" w:rsidP="004D1166">
      <w:pPr>
        <w:ind w:left="437"/>
      </w:pPr>
      <w:r w:rsidRPr="004D1166">
        <w:t xml:space="preserve">— </w:t>
      </w:r>
    </w:p>
    <w:p w:rsidR="004D1166" w:rsidRPr="004D1166" w:rsidRDefault="004D1166" w:rsidP="004D1166">
      <w:pPr>
        <w:spacing w:after="19"/>
      </w:pPr>
      <w:r w:rsidRPr="004D1166">
        <w:t xml:space="preserve"> </w:t>
      </w:r>
    </w:p>
    <w:p w:rsidR="004D1166" w:rsidRPr="004D1166" w:rsidRDefault="004D1166" w:rsidP="004D1166">
      <w:pPr>
        <w:ind w:right="2431"/>
      </w:pPr>
      <w:r w:rsidRPr="004D1166">
        <w:t xml:space="preserve">Kapcsolódó közismereti, szakmai tartalmak Hegesztés alapismeretei </w:t>
      </w:r>
    </w:p>
    <w:p w:rsidR="004D1166" w:rsidRPr="004D1166" w:rsidRDefault="004D1166" w:rsidP="004D1166">
      <w:pPr>
        <w:spacing w:after="22"/>
      </w:pPr>
      <w:r w:rsidRPr="004D1166">
        <w:t xml:space="preserve"> </w:t>
      </w:r>
    </w:p>
    <w:p w:rsidR="004D1166" w:rsidRPr="004D1166" w:rsidRDefault="004D1166" w:rsidP="004D1166">
      <w:r w:rsidRPr="004D1166">
        <w:t xml:space="preserve">A képzés órakeretének legalább 80%-át gyakorlati helyszínen (tanműhely, üzem stb.) kell lebonyolítani. </w:t>
      </w:r>
    </w:p>
    <w:p w:rsidR="004D1166" w:rsidRPr="004D1166" w:rsidRDefault="004D1166" w:rsidP="004D1166">
      <w:pPr>
        <w:spacing w:after="24"/>
      </w:pPr>
      <w:r w:rsidRPr="004D1166">
        <w:t xml:space="preserve"> </w:t>
      </w:r>
    </w:p>
    <w:p w:rsidR="004D1166" w:rsidRPr="004D1166" w:rsidRDefault="004D1166" w:rsidP="004D1166">
      <w:r w:rsidRPr="004D1166">
        <w:t xml:space="preserve">A tantárgy oktatása során fejlesztendő </w:t>
      </w:r>
      <w:proofErr w:type="gramStart"/>
      <w:r w:rsidRPr="004D1166">
        <w:t>kompetenciák</w:t>
      </w:r>
      <w:proofErr w:type="gramEnd"/>
      <w:r w:rsidRPr="004D1166">
        <w:t xml:space="preserve"> </w:t>
      </w:r>
    </w:p>
    <w:p w:rsidR="004D1166" w:rsidRPr="004D1166" w:rsidRDefault="004D1166" w:rsidP="004D1166">
      <w:pPr>
        <w:spacing w:after="0"/>
      </w:pPr>
      <w:r w:rsidRPr="004D1166">
        <w:t xml:space="preserve"> </w:t>
      </w:r>
    </w:p>
    <w:tbl>
      <w:tblPr>
        <w:tblStyle w:val="TableGrid9"/>
        <w:tblW w:w="9290" w:type="dxa"/>
        <w:tblInd w:w="12" w:type="dxa"/>
        <w:tblCellMar>
          <w:top w:w="15" w:type="dxa"/>
          <w:left w:w="108" w:type="dxa"/>
          <w:right w:w="93" w:type="dxa"/>
        </w:tblCellMar>
        <w:tblLook w:val="04A0" w:firstRow="1" w:lastRow="0" w:firstColumn="1" w:lastColumn="0" w:noHBand="0" w:noVBand="1"/>
      </w:tblPr>
      <w:tblGrid>
        <w:gridCol w:w="1858"/>
        <w:gridCol w:w="1858"/>
        <w:gridCol w:w="1858"/>
        <w:gridCol w:w="1858"/>
        <w:gridCol w:w="1858"/>
      </w:tblGrid>
      <w:tr w:rsidR="004D1166" w:rsidRPr="004D1166"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ind w:right="16"/>
              <w:jc w:val="center"/>
            </w:pPr>
            <w:r w:rsidRPr="004D116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pPr>
              <w:jc w:val="center"/>
            </w:pPr>
            <w:r w:rsidRPr="004D116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jc w:val="center"/>
            </w:pPr>
            <w:r w:rsidRPr="004D1166">
              <w:rPr>
                <w:b/>
                <w:sz w:val="20"/>
              </w:rPr>
              <w:t xml:space="preserve">Általános és szakmához kötődő </w:t>
            </w:r>
          </w:p>
          <w:p w:rsidR="004D1166" w:rsidRPr="004D1166" w:rsidRDefault="004D1166" w:rsidP="004D1166">
            <w:pPr>
              <w:jc w:val="center"/>
            </w:pPr>
            <w:r w:rsidRPr="004D1166">
              <w:rPr>
                <w:b/>
                <w:sz w:val="20"/>
              </w:rPr>
              <w:t xml:space="preserve">digitális </w:t>
            </w:r>
            <w:proofErr w:type="gramStart"/>
            <w:r w:rsidRPr="004D1166">
              <w:rPr>
                <w:b/>
                <w:sz w:val="20"/>
              </w:rPr>
              <w:t>kompetenciák</w:t>
            </w:r>
            <w:proofErr w:type="gramEnd"/>
            <w:r w:rsidRPr="004D1166">
              <w:rPr>
                <w:b/>
                <w:sz w:val="20"/>
              </w:rPr>
              <w:t xml:space="preserve"> </w:t>
            </w:r>
          </w:p>
        </w:tc>
      </w:tr>
      <w:tr w:rsidR="004D1166" w:rsidRPr="004D1166" w:rsidTr="002120C8">
        <w:trPr>
          <w:trHeight w:val="3689"/>
        </w:trPr>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Folyamatos minőségellenőrzést végez, szükség esetén kijavítja a hibát. </w:t>
            </w:r>
          </w:p>
        </w:tc>
        <w:tc>
          <w:tcPr>
            <w:tcW w:w="1858" w:type="dxa"/>
            <w:tcBorders>
              <w:top w:val="single" w:sz="4" w:space="0" w:color="000000"/>
              <w:left w:val="single" w:sz="4" w:space="0" w:color="000000"/>
              <w:bottom w:val="single" w:sz="4" w:space="0" w:color="000000"/>
              <w:right w:val="single" w:sz="4" w:space="0" w:color="000000"/>
            </w:tcBorders>
          </w:tcPr>
          <w:p w:rsidR="004D1166" w:rsidRPr="004D1166" w:rsidRDefault="004D1166" w:rsidP="004D1166">
            <w:pPr>
              <w:spacing w:after="4" w:line="276" w:lineRule="auto"/>
              <w:ind w:right="142"/>
            </w:pPr>
            <w:r w:rsidRPr="004D1166">
              <w:rPr>
                <w:sz w:val="20"/>
              </w:rPr>
              <w:t xml:space="preserve">Ismeri – a hegesztési eltéréseket, </w:t>
            </w:r>
          </w:p>
          <w:p w:rsidR="004D1166" w:rsidRPr="004D1166" w:rsidRDefault="004D1166" w:rsidP="004D1166">
            <w:pPr>
              <w:numPr>
                <w:ilvl w:val="0"/>
                <w:numId w:val="5"/>
              </w:numPr>
              <w:ind w:right="53"/>
            </w:pPr>
            <w:r w:rsidRPr="004D1166">
              <w:rPr>
                <w:sz w:val="20"/>
              </w:rPr>
              <w:t xml:space="preserve">a hegesztési varratok </w:t>
            </w:r>
            <w:proofErr w:type="spellStart"/>
            <w:r w:rsidRPr="004D1166">
              <w:rPr>
                <w:sz w:val="20"/>
              </w:rPr>
              <w:t>roncsolásos</w:t>
            </w:r>
            <w:proofErr w:type="spellEnd"/>
            <w:r w:rsidRPr="004D1166">
              <w:rPr>
                <w:sz w:val="20"/>
              </w:rPr>
              <w:t xml:space="preserve"> és roncsolásmentes </w:t>
            </w:r>
          </w:p>
          <w:p w:rsidR="004D1166" w:rsidRPr="004D1166" w:rsidRDefault="004D1166" w:rsidP="004D1166">
            <w:r w:rsidRPr="004D1166">
              <w:rPr>
                <w:sz w:val="20"/>
              </w:rPr>
              <w:t>vizsgálatának mód-</w:t>
            </w:r>
          </w:p>
          <w:p w:rsidR="004D1166" w:rsidRPr="004D1166" w:rsidRDefault="004D1166" w:rsidP="004D1166">
            <w:pPr>
              <w:spacing w:after="19"/>
            </w:pPr>
            <w:r w:rsidRPr="004D1166">
              <w:rPr>
                <w:sz w:val="20"/>
              </w:rPr>
              <w:t xml:space="preserve">szereit, </w:t>
            </w:r>
          </w:p>
          <w:p w:rsidR="004D1166" w:rsidRPr="004D1166" w:rsidRDefault="004D1166" w:rsidP="004D1166">
            <w:pPr>
              <w:numPr>
                <w:ilvl w:val="0"/>
                <w:numId w:val="5"/>
              </w:numPr>
              <w:ind w:right="53"/>
            </w:pPr>
            <w:r w:rsidRPr="004D1166">
              <w:rPr>
                <w:sz w:val="20"/>
              </w:rPr>
              <w:t xml:space="preserve">a hegesztett kötések minőségi szintjeit, </w:t>
            </w:r>
            <w:proofErr w:type="gramStart"/>
            <w:r w:rsidRPr="004D1166">
              <w:rPr>
                <w:sz w:val="20"/>
              </w:rPr>
              <w:t>kategóriáit</w:t>
            </w:r>
            <w:proofErr w:type="gramEnd"/>
            <w:r w:rsidRPr="004D1166">
              <w:rPr>
                <w:sz w:val="20"/>
              </w:rPr>
              <w:t xml:space="preserve">, – a hegesztési feszültségek kialakulásának okait, és azok elkerülésének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A munkafolyamatot pontosan, </w:t>
            </w:r>
            <w:proofErr w:type="gramStart"/>
            <w:r w:rsidRPr="004D1166">
              <w:rPr>
                <w:sz w:val="20"/>
              </w:rPr>
              <w:t>precízen</w:t>
            </w:r>
            <w:proofErr w:type="gramEnd"/>
            <w:r w:rsidRPr="004D1166">
              <w:rPr>
                <w:sz w:val="20"/>
              </w:rPr>
              <w:t xml:space="preserve"> hajtja végre.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D1166" w:rsidRPr="004D1166" w:rsidRDefault="004D1166" w:rsidP="004D1166">
            <w:r w:rsidRPr="004D1166">
              <w:rPr>
                <w:sz w:val="20"/>
              </w:rPr>
              <w:t xml:space="preserve">Digitális tartalmak keresése, böngészése, szűrése, felhasználása és rendszerezése, megosztása </w:t>
            </w:r>
          </w:p>
        </w:tc>
      </w:tr>
    </w:tbl>
    <w:p w:rsidR="004D1166" w:rsidRPr="004D1166" w:rsidRDefault="004D1166" w:rsidP="004D1166">
      <w:pPr>
        <w:spacing w:after="0"/>
      </w:pPr>
      <w:r w:rsidRPr="004D1166">
        <w:t xml:space="preserve"> </w:t>
      </w:r>
    </w:p>
    <w:p w:rsidR="004D1166" w:rsidRPr="004D1166" w:rsidRDefault="004D1166" w:rsidP="004D1166">
      <w:pPr>
        <w:spacing w:after="0"/>
      </w:pPr>
      <w:r w:rsidRPr="004D1166">
        <w:t xml:space="preserve"> </w:t>
      </w:r>
      <w:r w:rsidRPr="004D1166">
        <w:tab/>
        <w:t xml:space="preserve"> </w:t>
      </w:r>
    </w:p>
    <w:p w:rsidR="004D1166" w:rsidRPr="004D1166" w:rsidRDefault="004D1166" w:rsidP="004D1166">
      <w:r w:rsidRPr="004D1166">
        <w:t xml:space="preserve">A tantárgy témakörei </w:t>
      </w:r>
    </w:p>
    <w:p w:rsidR="004D1166" w:rsidRPr="004D1166" w:rsidRDefault="004D1166" w:rsidP="004D1166">
      <w:pPr>
        <w:spacing w:after="17"/>
      </w:pPr>
      <w:r w:rsidRPr="004D1166">
        <w:t xml:space="preserve"> </w:t>
      </w:r>
    </w:p>
    <w:p w:rsidR="004D1166" w:rsidRPr="004D1166" w:rsidRDefault="004D1166" w:rsidP="004D1166">
      <w:pPr>
        <w:tabs>
          <w:tab w:val="center" w:pos="845"/>
          <w:tab w:val="center" w:pos="3880"/>
        </w:tabs>
      </w:pPr>
      <w:r w:rsidRPr="004D1166">
        <w:t>Hegesztési eltérések csoportba sorolása</w:t>
      </w:r>
      <w:r w:rsidRPr="004D1166">
        <w:rPr>
          <w:b/>
          <w:i/>
        </w:rPr>
        <w:t xml:space="preserve"> </w:t>
      </w:r>
    </w:p>
    <w:p w:rsidR="004D1166" w:rsidRPr="004D1166" w:rsidRDefault="004D1166" w:rsidP="004D1166">
      <w:pPr>
        <w:ind w:left="278"/>
      </w:pPr>
      <w:r w:rsidRPr="004D1166">
        <w:t xml:space="preserve">Külső hibák </w:t>
      </w:r>
    </w:p>
    <w:p w:rsidR="004D1166" w:rsidRPr="004D1166" w:rsidRDefault="004D1166" w:rsidP="004D1166">
      <w:pPr>
        <w:ind w:left="278"/>
      </w:pPr>
      <w:r w:rsidRPr="004D1166">
        <w:lastRenderedPageBreak/>
        <w:t xml:space="preserve">Belső hibák </w:t>
      </w:r>
    </w:p>
    <w:p w:rsidR="004D1166" w:rsidRPr="004D1166" w:rsidRDefault="004D1166" w:rsidP="004D1166">
      <w:pPr>
        <w:ind w:left="278"/>
      </w:pPr>
      <w:r w:rsidRPr="004D1166">
        <w:t xml:space="preserve">Kötési hibák </w:t>
      </w:r>
    </w:p>
    <w:p w:rsidR="004D1166" w:rsidRPr="004D1166" w:rsidRDefault="004D1166" w:rsidP="004D1166">
      <w:pPr>
        <w:ind w:left="278"/>
      </w:pPr>
      <w:r w:rsidRPr="004D1166">
        <w:t xml:space="preserve">Alakhibák </w:t>
      </w:r>
    </w:p>
    <w:p w:rsidR="004D1166" w:rsidRPr="004D1166" w:rsidRDefault="004D1166" w:rsidP="004D1166">
      <w:pPr>
        <w:spacing w:after="17"/>
      </w:pPr>
      <w:r w:rsidRPr="004D1166">
        <w:t xml:space="preserve"> </w:t>
      </w:r>
    </w:p>
    <w:p w:rsidR="004D1166" w:rsidRPr="004D1166" w:rsidRDefault="004D1166" w:rsidP="004D1166">
      <w:pPr>
        <w:tabs>
          <w:tab w:val="center" w:pos="845"/>
          <w:tab w:val="center" w:pos="4066"/>
        </w:tabs>
      </w:pPr>
      <w:r w:rsidRPr="004D1166">
        <w:t xml:space="preserve">Hegesztési varratok </w:t>
      </w:r>
      <w:proofErr w:type="spellStart"/>
      <w:r w:rsidRPr="004D1166">
        <w:t>roncsolásos</w:t>
      </w:r>
      <w:proofErr w:type="spellEnd"/>
      <w:r w:rsidRPr="004D1166">
        <w:t xml:space="preserve"> vizsgálatai</w:t>
      </w:r>
      <w:r w:rsidRPr="004D1166">
        <w:rPr>
          <w:b/>
          <w:i/>
        </w:rPr>
        <w:t xml:space="preserve"> </w:t>
      </w:r>
    </w:p>
    <w:p w:rsidR="004D1166" w:rsidRPr="004D1166" w:rsidRDefault="004D1166" w:rsidP="004D1166">
      <w:pPr>
        <w:ind w:left="278"/>
      </w:pPr>
      <w:r w:rsidRPr="004D1166">
        <w:t xml:space="preserve">Szakítóvizsgálat </w:t>
      </w:r>
    </w:p>
    <w:p w:rsidR="004D1166" w:rsidRPr="004D1166" w:rsidRDefault="004D1166" w:rsidP="004D1166">
      <w:pPr>
        <w:ind w:left="278"/>
      </w:pPr>
      <w:r w:rsidRPr="004D1166">
        <w:t xml:space="preserve">Keménységvizsgálat </w:t>
      </w:r>
    </w:p>
    <w:p w:rsidR="004D1166" w:rsidRPr="004D1166" w:rsidRDefault="004D1166" w:rsidP="004D1166">
      <w:pPr>
        <w:ind w:left="278"/>
      </w:pPr>
      <w:r w:rsidRPr="004D1166">
        <w:t xml:space="preserve">Hajlítóvizsgálat </w:t>
      </w:r>
    </w:p>
    <w:p w:rsidR="004D1166" w:rsidRPr="004D1166" w:rsidRDefault="004D1166" w:rsidP="004D1166">
      <w:pPr>
        <w:ind w:left="278"/>
      </w:pPr>
      <w:r w:rsidRPr="004D1166">
        <w:t xml:space="preserve">Ütővizsgálat </w:t>
      </w:r>
    </w:p>
    <w:p w:rsidR="004D1166" w:rsidRPr="004D1166" w:rsidRDefault="004D1166" w:rsidP="004D1166">
      <w:pPr>
        <w:ind w:left="278"/>
      </w:pPr>
      <w:r w:rsidRPr="004D1166">
        <w:t xml:space="preserve">Csiszolatvizsgálat </w:t>
      </w:r>
    </w:p>
    <w:p w:rsidR="004D1166" w:rsidRPr="004D1166" w:rsidRDefault="004D1166" w:rsidP="004D1166">
      <w:pPr>
        <w:ind w:left="278"/>
      </w:pPr>
      <w:r w:rsidRPr="004D1166">
        <w:t xml:space="preserve">Töretvizsgálat </w:t>
      </w:r>
    </w:p>
    <w:p w:rsidR="004D1166" w:rsidRPr="004D1166" w:rsidRDefault="004D1166" w:rsidP="004D1166">
      <w:pPr>
        <w:ind w:left="278"/>
      </w:pPr>
      <w:r w:rsidRPr="004D1166">
        <w:t xml:space="preserve">Fárasztóvizsgálat </w:t>
      </w:r>
    </w:p>
    <w:p w:rsidR="004D1166" w:rsidRPr="004D1166" w:rsidRDefault="004D1166" w:rsidP="004D1166">
      <w:pPr>
        <w:spacing w:after="19"/>
      </w:pPr>
      <w:r w:rsidRPr="004D1166">
        <w:t xml:space="preserve"> </w:t>
      </w:r>
    </w:p>
    <w:p w:rsidR="004D1166" w:rsidRPr="004D1166" w:rsidRDefault="004D1166" w:rsidP="004D1166">
      <w:pPr>
        <w:tabs>
          <w:tab w:val="center" w:pos="845"/>
          <w:tab w:val="center" w:pos="4391"/>
        </w:tabs>
      </w:pPr>
      <w:r w:rsidRPr="004D1166">
        <w:t>A hegesztési varratok roncsolásmentes vizsgálatai</w:t>
      </w:r>
      <w:r w:rsidRPr="004D1166">
        <w:rPr>
          <w:b/>
          <w:i/>
        </w:rPr>
        <w:t xml:space="preserve"> </w:t>
      </w:r>
    </w:p>
    <w:p w:rsidR="004D1166" w:rsidRPr="004D1166" w:rsidRDefault="004D1166" w:rsidP="004D1166">
      <w:pPr>
        <w:ind w:left="278"/>
      </w:pPr>
      <w:r w:rsidRPr="004D1166">
        <w:t xml:space="preserve">Külső (felületi) eltérések (hiba) kimutatására alkalmas vizsgálati eljárások: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 szemrevételezés (WT) </w:t>
      </w:r>
    </w:p>
    <w:p w:rsidR="004D1166" w:rsidRPr="004D1166" w:rsidRDefault="004D1166" w:rsidP="004D1166">
      <w:pPr>
        <w:ind w:left="653"/>
      </w:pPr>
      <w:r w:rsidRPr="004D1166">
        <w:t>‒</w:t>
      </w:r>
      <w:r w:rsidRPr="004D1166">
        <w:rPr>
          <w:rFonts w:ascii="Arial" w:eastAsia="Arial" w:hAnsi="Arial" w:cs="Arial"/>
        </w:rPr>
        <w:t xml:space="preserve"> </w:t>
      </w:r>
      <w:proofErr w:type="spellStart"/>
      <w:proofErr w:type="gramStart"/>
      <w:r w:rsidRPr="004D1166">
        <w:t>folyadékbehatolásos</w:t>
      </w:r>
      <w:proofErr w:type="spellEnd"/>
      <w:proofErr w:type="gramEnd"/>
      <w:r w:rsidRPr="004D1166">
        <w:t xml:space="preserve"> (PT) </w:t>
      </w:r>
    </w:p>
    <w:p w:rsidR="004D1166" w:rsidRPr="004D1166" w:rsidRDefault="004D1166" w:rsidP="004D1166">
      <w:pPr>
        <w:ind w:left="653"/>
      </w:pPr>
      <w:r w:rsidRPr="004D1166">
        <w:t>‒</w:t>
      </w:r>
      <w:r w:rsidRPr="004D1166">
        <w:rPr>
          <w:rFonts w:ascii="Arial" w:eastAsia="Arial" w:hAnsi="Arial" w:cs="Arial"/>
        </w:rPr>
        <w:t xml:space="preserve"> </w:t>
      </w:r>
      <w:r w:rsidRPr="004D1166">
        <w:t xml:space="preserve">mágnesporos (MT)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tömörségi</w:t>
      </w:r>
      <w:proofErr w:type="gramEnd"/>
      <w:r w:rsidRPr="004D1166">
        <w:t xml:space="preserve"> </w:t>
      </w:r>
    </w:p>
    <w:p w:rsidR="004D1166" w:rsidRPr="004D1166" w:rsidRDefault="004D1166" w:rsidP="004D1166">
      <w:pPr>
        <w:ind w:left="278"/>
      </w:pPr>
      <w:r w:rsidRPr="004D1166">
        <w:t xml:space="preserve">Belső eltérések (hiba) kimutatására alkalmas vizsgálati eljárások: </w:t>
      </w:r>
    </w:p>
    <w:p w:rsidR="004D1166" w:rsidRPr="004D1166" w:rsidRDefault="004D1166" w:rsidP="004D1166">
      <w:pPr>
        <w:ind w:left="653"/>
      </w:pPr>
      <w:r w:rsidRPr="004D1166">
        <w:t>‒</w:t>
      </w:r>
      <w:r w:rsidRPr="004D1166">
        <w:rPr>
          <w:rFonts w:ascii="Arial" w:eastAsia="Arial" w:hAnsi="Arial" w:cs="Arial"/>
        </w:rPr>
        <w:t xml:space="preserve"> </w:t>
      </w:r>
      <w:proofErr w:type="spellStart"/>
      <w:proofErr w:type="gramStart"/>
      <w:r w:rsidRPr="004D1166">
        <w:t>átsugárzásos</w:t>
      </w:r>
      <w:proofErr w:type="spellEnd"/>
      <w:proofErr w:type="gramEnd"/>
      <w:r w:rsidRPr="004D1166">
        <w:t xml:space="preserve"> (RT) </w:t>
      </w:r>
    </w:p>
    <w:p w:rsidR="004D1166" w:rsidRPr="004D1166" w:rsidRDefault="004D1166" w:rsidP="004D1166">
      <w:pPr>
        <w:ind w:left="653"/>
      </w:pPr>
      <w:r w:rsidRPr="004D1166">
        <w:t>‒</w:t>
      </w:r>
      <w:r w:rsidRPr="004D1166">
        <w:rPr>
          <w:rFonts w:ascii="Arial" w:eastAsia="Arial" w:hAnsi="Arial" w:cs="Arial"/>
        </w:rPr>
        <w:t xml:space="preserve"> </w:t>
      </w:r>
      <w:proofErr w:type="gramStart"/>
      <w:r w:rsidRPr="004D1166">
        <w:t>ultrahangos</w:t>
      </w:r>
      <w:proofErr w:type="gramEnd"/>
      <w:r w:rsidRPr="004D1166">
        <w:t xml:space="preserve"> (UT) </w:t>
      </w:r>
    </w:p>
    <w:p w:rsidR="004D1166" w:rsidRPr="004D1166" w:rsidRDefault="004D1166" w:rsidP="004D1166">
      <w:pPr>
        <w:spacing w:after="18"/>
      </w:pPr>
      <w:r w:rsidRPr="004D1166">
        <w:t xml:space="preserve"> </w:t>
      </w:r>
    </w:p>
    <w:p w:rsidR="004D1166" w:rsidRPr="004D1166" w:rsidRDefault="004D1166" w:rsidP="004D1166">
      <w:pPr>
        <w:tabs>
          <w:tab w:val="center" w:pos="845"/>
          <w:tab w:val="center" w:pos="4363"/>
        </w:tabs>
      </w:pPr>
      <w:r w:rsidRPr="004D1166">
        <w:t xml:space="preserve">A hegesztett kötések minőségi szintjei, </w:t>
      </w:r>
      <w:proofErr w:type="gramStart"/>
      <w:r w:rsidRPr="004D1166">
        <w:t>kategóriái</w:t>
      </w:r>
      <w:proofErr w:type="gramEnd"/>
      <w:r w:rsidRPr="004D1166">
        <w:rPr>
          <w:b/>
          <w:i/>
        </w:rPr>
        <w:t xml:space="preserve"> </w:t>
      </w:r>
    </w:p>
    <w:p w:rsidR="004D1166" w:rsidRPr="004D1166" w:rsidRDefault="004D1166" w:rsidP="004D1166">
      <w:pPr>
        <w:numPr>
          <w:ilvl w:val="0"/>
          <w:numId w:val="4"/>
        </w:numPr>
        <w:spacing w:after="14" w:line="269" w:lineRule="auto"/>
        <w:jc w:val="both"/>
      </w:pPr>
      <w:r w:rsidRPr="004D1166">
        <w:t xml:space="preserve">jelű fokozott követelmények </w:t>
      </w:r>
    </w:p>
    <w:p w:rsidR="004D1166" w:rsidRPr="004D1166" w:rsidRDefault="004D1166" w:rsidP="004D1166">
      <w:pPr>
        <w:numPr>
          <w:ilvl w:val="0"/>
          <w:numId w:val="4"/>
        </w:numPr>
        <w:spacing w:after="14" w:line="269" w:lineRule="auto"/>
        <w:jc w:val="both"/>
      </w:pPr>
      <w:r w:rsidRPr="004D1166">
        <w:t xml:space="preserve">jelű közepes követelmények </w:t>
      </w:r>
    </w:p>
    <w:p w:rsidR="004D1166" w:rsidRPr="004D1166" w:rsidRDefault="004D1166" w:rsidP="004D1166">
      <w:pPr>
        <w:numPr>
          <w:ilvl w:val="0"/>
          <w:numId w:val="4"/>
        </w:numPr>
        <w:spacing w:after="14" w:line="269" w:lineRule="auto"/>
        <w:jc w:val="both"/>
      </w:pPr>
      <w:r w:rsidRPr="004D1166">
        <w:t xml:space="preserve">jelű méréskelt követelmények </w:t>
      </w:r>
    </w:p>
    <w:p w:rsidR="004D1166" w:rsidRPr="004D1166" w:rsidRDefault="004D1166" w:rsidP="004D1166">
      <w:pPr>
        <w:spacing w:after="17"/>
      </w:pPr>
      <w:r w:rsidRPr="004D1166">
        <w:t xml:space="preserve"> </w:t>
      </w:r>
    </w:p>
    <w:p w:rsidR="004D1166" w:rsidRPr="004D1166" w:rsidRDefault="004D1166" w:rsidP="004D1166">
      <w:pPr>
        <w:tabs>
          <w:tab w:val="center" w:pos="845"/>
          <w:tab w:val="center" w:pos="3898"/>
        </w:tabs>
      </w:pPr>
      <w:r w:rsidRPr="004D1166">
        <w:t>Hegesztési feszültségek, alakváltozások</w:t>
      </w:r>
      <w:r w:rsidRPr="004D1166">
        <w:rPr>
          <w:b/>
          <w:i/>
        </w:rPr>
        <w:t xml:space="preserve"> </w:t>
      </w:r>
    </w:p>
    <w:p w:rsidR="004D1166" w:rsidRPr="004D1166" w:rsidRDefault="004D1166" w:rsidP="004D1166">
      <w:pPr>
        <w:ind w:left="278"/>
      </w:pPr>
      <w:r w:rsidRPr="004D1166">
        <w:t xml:space="preserve">A hegesztési feszültségek és alakváltozások kialakulása </w:t>
      </w:r>
    </w:p>
    <w:p w:rsidR="004D1166" w:rsidRPr="004D1166" w:rsidRDefault="004D1166" w:rsidP="004D1166">
      <w:pPr>
        <w:ind w:left="278"/>
      </w:pPr>
      <w:r w:rsidRPr="004D1166">
        <w:t xml:space="preserve">Hegesztési hő hatása az alakváltozásra </w:t>
      </w:r>
    </w:p>
    <w:p w:rsidR="004D1166" w:rsidRPr="004D1166" w:rsidRDefault="004D1166" w:rsidP="004D1166">
      <w:pPr>
        <w:ind w:left="278"/>
      </w:pPr>
      <w:r w:rsidRPr="004D1166">
        <w:t xml:space="preserve">A hegesztési feszültségek és alakváltozások csökkentésének lehetőségei </w:t>
      </w:r>
    </w:p>
    <w:p w:rsidR="004D1166" w:rsidRPr="004D1166" w:rsidRDefault="004D1166" w:rsidP="004D1166">
      <w:pPr>
        <w:ind w:left="278"/>
      </w:pPr>
      <w:r w:rsidRPr="004D1166">
        <w:t xml:space="preserve">Feszültségcsökkentő hőkezelés </w:t>
      </w:r>
    </w:p>
    <w:p w:rsidR="004D1166" w:rsidRPr="004D1166" w:rsidRDefault="004D1166" w:rsidP="004D1166">
      <w:pPr>
        <w:ind w:left="278"/>
      </w:pPr>
      <w:r w:rsidRPr="004D1166">
        <w:lastRenderedPageBreak/>
        <w:t xml:space="preserve">Gyártás közbeni feszültségcsökkentő módszerek alkalmazása (deformáció engedése, szimmetrikus hőbevitel, kis varratszélesség) </w:t>
      </w:r>
    </w:p>
    <w:p w:rsidR="00BD1A8E" w:rsidRDefault="00BD1A8E">
      <w:bookmarkStart w:id="14" w:name="_GoBack"/>
      <w:bookmarkEnd w:id="14"/>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AD249A"/>
    <w:multiLevelType w:val="hybridMultilevel"/>
    <w:tmpl w:val="A60C8EAC"/>
    <w:lvl w:ilvl="0" w:tplc="BF0C9FE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0A79B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4048F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E668A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0807E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887FD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529C4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3E484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EC2AC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826C3E"/>
    <w:multiLevelType w:val="hybridMultilevel"/>
    <w:tmpl w:val="C0146940"/>
    <w:lvl w:ilvl="0" w:tplc="34B80792">
      <w:start w:val="2"/>
      <w:numFmt w:val="upperLetter"/>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E438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686E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6650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40D1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01BA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AE50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C513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4FDD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4"/>
  </w:num>
  <w:num w:numId="3">
    <w:abstractNumId w:val="5"/>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66"/>
    <w:rsid w:val="004D1166"/>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DCB0E-43E8-4D11-A95A-D34547B0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4D1166"/>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4D1166"/>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4D116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4D116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4D116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4D116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4D116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4D11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4D11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D1166"/>
    <w:rPr>
      <w:rFonts w:ascii="Times New Roman" w:hAnsi="Times New Roman" w:cs="Times New Roman"/>
      <w:b/>
      <w:sz w:val="28"/>
      <w:szCs w:val="24"/>
    </w:rPr>
  </w:style>
  <w:style w:type="character" w:customStyle="1" w:styleId="Cmsor2Char">
    <w:name w:val="Címsor 2 Char"/>
    <w:basedOn w:val="Bekezdsalapbettpusa"/>
    <w:link w:val="Cmsor2"/>
    <w:uiPriority w:val="9"/>
    <w:rsid w:val="004D1166"/>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4D1166"/>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4D1166"/>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4D1166"/>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4D1166"/>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4D1166"/>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4D1166"/>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4D1166"/>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4D1166"/>
    <w:pPr>
      <w:ind w:left="720"/>
      <w:contextualSpacing/>
    </w:pPr>
  </w:style>
  <w:style w:type="character" w:styleId="Finomkiemels">
    <w:name w:val="Subtle Emphasis"/>
    <w:basedOn w:val="Bekezdsalapbettpusa"/>
    <w:uiPriority w:val="19"/>
    <w:qFormat/>
    <w:rsid w:val="004D1166"/>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4D1166"/>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4D1166"/>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4D1166"/>
    <w:pPr>
      <w:spacing w:after="100"/>
    </w:pPr>
  </w:style>
  <w:style w:type="paragraph" w:styleId="TJ2">
    <w:name w:val="toc 2"/>
    <w:basedOn w:val="Norml"/>
    <w:next w:val="Norml"/>
    <w:autoRedefine/>
    <w:uiPriority w:val="39"/>
    <w:unhideWhenUsed/>
    <w:qFormat/>
    <w:rsid w:val="004D1166"/>
    <w:pPr>
      <w:tabs>
        <w:tab w:val="left" w:pos="880"/>
        <w:tab w:val="right" w:leader="dot" w:pos="9062"/>
      </w:tabs>
      <w:spacing w:after="100"/>
      <w:ind w:left="220"/>
    </w:pPr>
  </w:style>
  <w:style w:type="character" w:styleId="Hiperhivatkozs">
    <w:name w:val="Hyperlink"/>
    <w:basedOn w:val="Bekezdsalapbettpusa"/>
    <w:uiPriority w:val="99"/>
    <w:unhideWhenUsed/>
    <w:rsid w:val="004D1166"/>
    <w:rPr>
      <w:color w:val="0563C1" w:themeColor="hyperlink"/>
      <w:u w:val="single"/>
    </w:rPr>
  </w:style>
  <w:style w:type="paragraph" w:styleId="Nincstrkz">
    <w:name w:val="No Spacing"/>
    <w:link w:val="NincstrkzChar"/>
    <w:uiPriority w:val="1"/>
    <w:qFormat/>
    <w:rsid w:val="004D1166"/>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4D1166"/>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4D11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D1166"/>
    <w:rPr>
      <w:rFonts w:ascii="Segoe UI" w:hAnsi="Segoe UI" w:cs="Segoe UI"/>
      <w:sz w:val="18"/>
      <w:szCs w:val="18"/>
    </w:rPr>
  </w:style>
  <w:style w:type="paragraph" w:customStyle="1" w:styleId="BAJUSZ-1">
    <w:name w:val="BAJUSZ-1"/>
    <w:basedOn w:val="Norml"/>
    <w:link w:val="BAJUSZ-1Char"/>
    <w:qFormat/>
    <w:rsid w:val="004D1166"/>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4D1166"/>
    <w:rPr>
      <w:rFonts w:ascii="Cambria Math" w:eastAsia="Symbol" w:hAnsi="Cambria Math" w:cs="Symbol"/>
      <w:sz w:val="20"/>
      <w:szCs w:val="24"/>
      <w:lang w:eastAsia="hu-HU"/>
    </w:rPr>
  </w:style>
  <w:style w:type="paragraph" w:customStyle="1" w:styleId="Textbody">
    <w:name w:val="Text body"/>
    <w:basedOn w:val="Norml"/>
    <w:rsid w:val="004D1166"/>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4D1166"/>
    <w:pPr>
      <w:tabs>
        <w:tab w:val="center" w:pos="4536"/>
        <w:tab w:val="right" w:pos="9072"/>
      </w:tabs>
      <w:spacing w:after="0" w:line="240" w:lineRule="auto"/>
    </w:pPr>
  </w:style>
  <w:style w:type="character" w:customStyle="1" w:styleId="lfejChar">
    <w:name w:val="Élőfej Char"/>
    <w:basedOn w:val="Bekezdsalapbettpusa"/>
    <w:link w:val="lfej"/>
    <w:uiPriority w:val="99"/>
    <w:rsid w:val="004D1166"/>
  </w:style>
  <w:style w:type="paragraph" w:styleId="llb">
    <w:name w:val="footer"/>
    <w:basedOn w:val="Norml"/>
    <w:link w:val="llbChar"/>
    <w:uiPriority w:val="99"/>
    <w:unhideWhenUsed/>
    <w:rsid w:val="004D1166"/>
    <w:pPr>
      <w:tabs>
        <w:tab w:val="center" w:pos="4536"/>
        <w:tab w:val="right" w:pos="9072"/>
      </w:tabs>
      <w:spacing w:after="0" w:line="240" w:lineRule="auto"/>
    </w:pPr>
  </w:style>
  <w:style w:type="character" w:customStyle="1" w:styleId="llbChar">
    <w:name w:val="Élőláb Char"/>
    <w:basedOn w:val="Bekezdsalapbettpusa"/>
    <w:link w:val="llb"/>
    <w:uiPriority w:val="99"/>
    <w:rsid w:val="004D1166"/>
  </w:style>
  <w:style w:type="paragraph" w:customStyle="1" w:styleId="Default">
    <w:name w:val="Default"/>
    <w:rsid w:val="004D1166"/>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4D1166"/>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4D1166"/>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4D1166"/>
    <w:rPr>
      <w:rFonts w:ascii="Symbol" w:eastAsia="Symbol" w:hAnsi="Symbol" w:cs="Symbol"/>
      <w:sz w:val="16"/>
      <w:szCs w:val="16"/>
      <w:lang w:eastAsia="hu-HU"/>
    </w:rPr>
  </w:style>
  <w:style w:type="table" w:styleId="Rcsostblzat">
    <w:name w:val="Table Grid"/>
    <w:basedOn w:val="Norml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4D116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4D1166"/>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4D1166"/>
    <w:rPr>
      <w:rFonts w:ascii="Times New Roman" w:eastAsia="Times New Roman" w:hAnsi="Times New Roman" w:cs="Times New Roman"/>
      <w:sz w:val="28"/>
      <w:szCs w:val="20"/>
      <w:lang w:eastAsia="hu-HU"/>
    </w:rPr>
  </w:style>
  <w:style w:type="character" w:styleId="Oldalszm">
    <w:name w:val="page number"/>
    <w:basedOn w:val="Bekezdsalapbettpusa"/>
    <w:rsid w:val="004D1166"/>
  </w:style>
  <w:style w:type="paragraph" w:styleId="Lbjegyzetszveg">
    <w:name w:val="footnote text"/>
    <w:basedOn w:val="Norml"/>
    <w:link w:val="LbjegyzetszvegChar"/>
    <w:uiPriority w:val="99"/>
    <w:unhideWhenUsed/>
    <w:rsid w:val="004D1166"/>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4D1166"/>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4D1166"/>
    <w:rPr>
      <w:vertAlign w:val="superscript"/>
    </w:rPr>
  </w:style>
  <w:style w:type="paragraph" w:styleId="NormlWeb">
    <w:name w:val="Normal (Web)"/>
    <w:basedOn w:val="Norml"/>
    <w:uiPriority w:val="99"/>
    <w:rsid w:val="004D1166"/>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4D1166"/>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4D1166"/>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4D1166"/>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4D1166"/>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4D1166"/>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4D1166"/>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4D1166"/>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4D1166"/>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4D1166"/>
    <w:rPr>
      <w:b/>
      <w:bCs/>
    </w:rPr>
  </w:style>
  <w:style w:type="character" w:customStyle="1" w:styleId="apple-converted-space">
    <w:name w:val="apple-converted-space"/>
    <w:basedOn w:val="Bekezdsalapbettpusa"/>
    <w:rsid w:val="004D1166"/>
  </w:style>
  <w:style w:type="paragraph" w:styleId="Cm">
    <w:name w:val="Title"/>
    <w:basedOn w:val="Norml"/>
    <w:next w:val="Norml"/>
    <w:link w:val="CmChar"/>
    <w:qFormat/>
    <w:rsid w:val="004D1166"/>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4D1166"/>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4D1166"/>
  </w:style>
  <w:style w:type="character" w:customStyle="1" w:styleId="cmsor2Char0">
    <w:name w:val="címsor 2 Char"/>
    <w:basedOn w:val="CmChar"/>
    <w:link w:val="cmsor20"/>
    <w:rsid w:val="004D1166"/>
    <w:rPr>
      <w:rFonts w:ascii="Times New Roman" w:eastAsia="Times New Roman" w:hAnsi="Times New Roman" w:cs="Times New Roman"/>
      <w:b/>
      <w:bCs/>
      <w:kern w:val="28"/>
      <w:sz w:val="28"/>
      <w:szCs w:val="32"/>
      <w:lang w:eastAsia="hu-HU"/>
    </w:rPr>
  </w:style>
  <w:style w:type="paragraph" w:customStyle="1" w:styleId="Standard">
    <w:name w:val="Standard"/>
    <w:rsid w:val="004D116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4D1166"/>
    <w:pPr>
      <w:keepNext/>
      <w:spacing w:before="240" w:after="120"/>
    </w:pPr>
    <w:rPr>
      <w:rFonts w:ascii="Arial" w:eastAsia="Microsoft YaHei" w:hAnsi="Arial"/>
      <w:sz w:val="28"/>
      <w:szCs w:val="28"/>
    </w:rPr>
  </w:style>
  <w:style w:type="paragraph" w:styleId="Lista">
    <w:name w:val="List"/>
    <w:basedOn w:val="Textbody"/>
    <w:rsid w:val="004D1166"/>
    <w:rPr>
      <w:rFonts w:ascii="Times New Roman" w:eastAsia="SimSun" w:hAnsi="Times New Roman" w:cs="Mangal"/>
    </w:rPr>
  </w:style>
  <w:style w:type="paragraph" w:styleId="Kpalrs">
    <w:name w:val="caption"/>
    <w:basedOn w:val="Standard"/>
    <w:rsid w:val="004D1166"/>
    <w:pPr>
      <w:suppressLineNumbers/>
      <w:spacing w:before="120" w:after="120"/>
    </w:pPr>
    <w:rPr>
      <w:i/>
      <w:iCs/>
    </w:rPr>
  </w:style>
  <w:style w:type="paragraph" w:customStyle="1" w:styleId="Index">
    <w:name w:val="Index"/>
    <w:basedOn w:val="Standard"/>
    <w:rsid w:val="004D1166"/>
    <w:pPr>
      <w:suppressLineNumbers/>
    </w:pPr>
  </w:style>
  <w:style w:type="paragraph" w:customStyle="1" w:styleId="TableHeading">
    <w:name w:val="Table Heading"/>
    <w:basedOn w:val="TableContents"/>
    <w:rsid w:val="004D1166"/>
    <w:pPr>
      <w:jc w:val="center"/>
    </w:pPr>
    <w:rPr>
      <w:rFonts w:ascii="Times New Roman" w:eastAsia="SimSun" w:hAnsi="Times New Roman" w:cs="Mangal"/>
      <w:b/>
      <w:bCs/>
    </w:rPr>
  </w:style>
  <w:style w:type="paragraph" w:customStyle="1" w:styleId="Framecontents">
    <w:name w:val="Frame contents"/>
    <w:basedOn w:val="Textbody"/>
    <w:rsid w:val="004D1166"/>
    <w:rPr>
      <w:rFonts w:ascii="Times New Roman" w:eastAsia="SimSun" w:hAnsi="Times New Roman" w:cs="Mangal"/>
    </w:rPr>
  </w:style>
  <w:style w:type="paragraph" w:customStyle="1" w:styleId="Stlus1">
    <w:name w:val="Stílus1"/>
    <w:basedOn w:val="Cmsor4"/>
    <w:link w:val="Stlus1Char"/>
    <w:qFormat/>
    <w:rsid w:val="004D1166"/>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4D1166"/>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4D1166"/>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4D1166"/>
    <w:rPr>
      <w:rFonts w:ascii="Times New Roman" w:eastAsia="Times New Roman" w:hAnsi="Times New Roman" w:cs="Times New Roman"/>
      <w:b/>
      <w:bCs/>
      <w:color w:val="000000"/>
      <w:sz w:val="24"/>
      <w:szCs w:val="28"/>
      <w:lang w:eastAsia="hu-HU"/>
    </w:rPr>
  </w:style>
  <w:style w:type="table" w:customStyle="1" w:styleId="TableGrid">
    <w:name w:val="TableGrid"/>
    <w:rsid w:val="004D1166"/>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4D1166"/>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4D1166"/>
    <w:rPr>
      <w:color w:val="605E5C"/>
      <w:shd w:val="clear" w:color="auto" w:fill="E1DFDD"/>
    </w:rPr>
  </w:style>
  <w:style w:type="character" w:customStyle="1" w:styleId="Feloldatlanmegemlts2">
    <w:name w:val="Feloldatlan megemlítés2"/>
    <w:basedOn w:val="Bekezdsalapbettpusa"/>
    <w:uiPriority w:val="99"/>
    <w:semiHidden/>
    <w:unhideWhenUsed/>
    <w:rsid w:val="004D1166"/>
    <w:rPr>
      <w:color w:val="605E5C"/>
      <w:shd w:val="clear" w:color="auto" w:fill="E1DFDD"/>
    </w:rPr>
  </w:style>
  <w:style w:type="character" w:styleId="Mrltotthiperhivatkozs">
    <w:name w:val="FollowedHyperlink"/>
    <w:basedOn w:val="Bekezdsalapbettpusa"/>
    <w:uiPriority w:val="99"/>
    <w:semiHidden/>
    <w:unhideWhenUsed/>
    <w:rsid w:val="004D1166"/>
    <w:rPr>
      <w:color w:val="954F72" w:themeColor="followedHyperlink"/>
      <w:u w:val="single"/>
    </w:rPr>
  </w:style>
  <w:style w:type="character" w:customStyle="1" w:styleId="Feloldatlanmegemlts3">
    <w:name w:val="Feloldatlan megemlítés3"/>
    <w:basedOn w:val="Bekezdsalapbettpusa"/>
    <w:uiPriority w:val="99"/>
    <w:semiHidden/>
    <w:unhideWhenUsed/>
    <w:rsid w:val="004D1166"/>
    <w:rPr>
      <w:color w:val="605E5C"/>
      <w:shd w:val="clear" w:color="auto" w:fill="E1DFDD"/>
    </w:rPr>
  </w:style>
  <w:style w:type="character" w:customStyle="1" w:styleId="JegyzetszvegChar">
    <w:name w:val="Jegyzetszöveg Char"/>
    <w:basedOn w:val="Bekezdsalapbettpusa"/>
    <w:link w:val="Jegyzetszveg"/>
    <w:uiPriority w:val="99"/>
    <w:semiHidden/>
    <w:rsid w:val="004D1166"/>
    <w:rPr>
      <w:sz w:val="20"/>
      <w:szCs w:val="20"/>
    </w:rPr>
  </w:style>
  <w:style w:type="paragraph" w:styleId="Jegyzetszveg">
    <w:name w:val="annotation text"/>
    <w:basedOn w:val="Norml"/>
    <w:link w:val="JegyzetszvegChar"/>
    <w:uiPriority w:val="99"/>
    <w:semiHidden/>
    <w:unhideWhenUsed/>
    <w:rsid w:val="004D1166"/>
    <w:pPr>
      <w:spacing w:line="240" w:lineRule="auto"/>
    </w:pPr>
    <w:rPr>
      <w:sz w:val="20"/>
      <w:szCs w:val="20"/>
    </w:rPr>
  </w:style>
  <w:style w:type="character" w:customStyle="1" w:styleId="JegyzetszvegChar1">
    <w:name w:val="Jegyzetszöveg Char1"/>
    <w:basedOn w:val="Bekezdsalapbettpusa"/>
    <w:uiPriority w:val="99"/>
    <w:semiHidden/>
    <w:rsid w:val="004D1166"/>
    <w:rPr>
      <w:sz w:val="20"/>
      <w:szCs w:val="20"/>
    </w:rPr>
  </w:style>
  <w:style w:type="character" w:customStyle="1" w:styleId="MegjegyzstrgyaChar">
    <w:name w:val="Megjegyzés tárgya Char"/>
    <w:basedOn w:val="JegyzetszvegChar"/>
    <w:link w:val="Megjegyzstrgya"/>
    <w:uiPriority w:val="99"/>
    <w:semiHidden/>
    <w:rsid w:val="004D1166"/>
    <w:rPr>
      <w:b/>
      <w:bCs/>
      <w:sz w:val="20"/>
      <w:szCs w:val="20"/>
    </w:rPr>
  </w:style>
  <w:style w:type="paragraph" w:styleId="Megjegyzstrgya">
    <w:name w:val="annotation subject"/>
    <w:basedOn w:val="Jegyzetszveg"/>
    <w:next w:val="Jegyzetszveg"/>
    <w:link w:val="MegjegyzstrgyaChar"/>
    <w:uiPriority w:val="99"/>
    <w:semiHidden/>
    <w:unhideWhenUsed/>
    <w:rsid w:val="004D1166"/>
    <w:rPr>
      <w:b/>
      <w:bCs/>
    </w:rPr>
  </w:style>
  <w:style w:type="character" w:customStyle="1" w:styleId="MegjegyzstrgyaChar1">
    <w:name w:val="Megjegyzés tárgya Char1"/>
    <w:basedOn w:val="JegyzetszvegChar1"/>
    <w:uiPriority w:val="99"/>
    <w:semiHidden/>
    <w:rsid w:val="004D1166"/>
    <w:rPr>
      <w:b/>
      <w:bCs/>
      <w:sz w:val="20"/>
      <w:szCs w:val="20"/>
    </w:rPr>
  </w:style>
  <w:style w:type="character" w:customStyle="1" w:styleId="highlighted">
    <w:name w:val="highlighted"/>
    <w:basedOn w:val="Bekezdsalapbettpusa"/>
    <w:rsid w:val="004D1166"/>
  </w:style>
  <w:style w:type="character" w:customStyle="1" w:styleId="Feloldatlanmegemlts4">
    <w:name w:val="Feloldatlan megemlítés4"/>
    <w:basedOn w:val="Bekezdsalapbettpusa"/>
    <w:uiPriority w:val="99"/>
    <w:semiHidden/>
    <w:unhideWhenUsed/>
    <w:rsid w:val="004D1166"/>
    <w:rPr>
      <w:color w:val="605E5C"/>
      <w:shd w:val="clear" w:color="auto" w:fill="E1DFDD"/>
    </w:rPr>
  </w:style>
  <w:style w:type="character" w:customStyle="1" w:styleId="Feloldatlanmegemlts5">
    <w:name w:val="Feloldatlan megemlítés5"/>
    <w:basedOn w:val="Bekezdsalapbettpusa"/>
    <w:uiPriority w:val="99"/>
    <w:semiHidden/>
    <w:unhideWhenUsed/>
    <w:rsid w:val="004D1166"/>
    <w:rPr>
      <w:color w:val="605E5C"/>
      <w:shd w:val="clear" w:color="auto" w:fill="E1DFDD"/>
    </w:rPr>
  </w:style>
  <w:style w:type="numbering" w:customStyle="1" w:styleId="Nemlista1">
    <w:name w:val="Nem lista1"/>
    <w:next w:val="Nemlista"/>
    <w:uiPriority w:val="99"/>
    <w:semiHidden/>
    <w:unhideWhenUsed/>
    <w:rsid w:val="004D1166"/>
  </w:style>
  <w:style w:type="table" w:customStyle="1" w:styleId="TableGrid2">
    <w:name w:val="TableGrid2"/>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4D1166"/>
  </w:style>
  <w:style w:type="table" w:customStyle="1" w:styleId="TableGrid3">
    <w:name w:val="TableGrid3"/>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4D1166"/>
  </w:style>
  <w:style w:type="table" w:customStyle="1" w:styleId="TableGrid4">
    <w:name w:val="TableGrid4"/>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4D1166"/>
  </w:style>
  <w:style w:type="table" w:customStyle="1" w:styleId="TableGrid5">
    <w:name w:val="TableGrid5"/>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4D1166"/>
  </w:style>
  <w:style w:type="table" w:customStyle="1" w:styleId="TableGrid6">
    <w:name w:val="TableGrid6"/>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4D1166"/>
  </w:style>
  <w:style w:type="table" w:customStyle="1" w:styleId="TableGrid7">
    <w:name w:val="TableGrid7"/>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4D1166"/>
  </w:style>
  <w:style w:type="table" w:customStyle="1" w:styleId="TableGrid8">
    <w:name w:val="TableGrid8"/>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4D1166"/>
  </w:style>
  <w:style w:type="table" w:customStyle="1" w:styleId="TableGrid9">
    <w:name w:val="TableGrid9"/>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4D1166"/>
  </w:style>
  <w:style w:type="table" w:customStyle="1" w:styleId="TableGrid10">
    <w:name w:val="TableGrid10"/>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4D1166"/>
  </w:style>
  <w:style w:type="table" w:customStyle="1" w:styleId="TableGrid11">
    <w:name w:val="TableGrid11"/>
    <w:rsid w:val="004D1166"/>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4D1166"/>
  </w:style>
  <w:style w:type="table" w:customStyle="1" w:styleId="TableGrid13">
    <w:name w:val="TableGrid13"/>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4D1166"/>
  </w:style>
  <w:style w:type="table" w:customStyle="1" w:styleId="TableGrid14">
    <w:name w:val="TableGrid14"/>
    <w:rsid w:val="004D1166"/>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4D1166"/>
  </w:style>
  <w:style w:type="table" w:customStyle="1" w:styleId="TableGrid15">
    <w:name w:val="TableGrid15"/>
    <w:rsid w:val="004D1166"/>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4D1166"/>
    <w:pPr>
      <w:numPr>
        <w:ilvl w:val="1"/>
        <w:numId w:val="6"/>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4D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4D1166"/>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4D1166"/>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4D1166"/>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4D1166"/>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4D1166"/>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4D1166"/>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4D1166"/>
  </w:style>
  <w:style w:type="table" w:customStyle="1" w:styleId="TableNormal">
    <w:name w:val="Table Normal"/>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4D1166"/>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4D1166"/>
  </w:style>
  <w:style w:type="table" w:customStyle="1" w:styleId="TableNormal1">
    <w:name w:val="Table Normal1"/>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4D1166"/>
  </w:style>
  <w:style w:type="table" w:customStyle="1" w:styleId="TableNormal2">
    <w:name w:val="Table Normal2"/>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4D1166"/>
  </w:style>
  <w:style w:type="table" w:customStyle="1" w:styleId="TableNormal3">
    <w:name w:val="Table Normal3"/>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4D1166"/>
  </w:style>
  <w:style w:type="table" w:customStyle="1" w:styleId="TableNormal4">
    <w:name w:val="Table Normal4"/>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4D1166"/>
  </w:style>
  <w:style w:type="table" w:customStyle="1" w:styleId="TableNormal5">
    <w:name w:val="Table Normal5"/>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4D1166"/>
  </w:style>
  <w:style w:type="table" w:customStyle="1" w:styleId="TableNormal6">
    <w:name w:val="Table Normal6"/>
    <w:uiPriority w:val="2"/>
    <w:semiHidden/>
    <w:unhideWhenUsed/>
    <w:qFormat/>
    <w:rsid w:val="004D1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4D11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6775</Words>
  <Characters>46753</Characters>
  <Application>Microsoft Office Word</Application>
  <DocSecurity>0</DocSecurity>
  <Lines>389</Lines>
  <Paragraphs>106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2025-05-23T11:45:00Z</dcterms:created>
  <dcterms:modified xsi:type="dcterms:W3CDTF">2025-05-23T11:46:00Z</dcterms:modified>
</cp:coreProperties>
</file>